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2546B" w14:textId="77777777" w:rsidR="006E3870" w:rsidRPr="00DA297E" w:rsidRDefault="00875897" w:rsidP="003E4C08">
      <w:pPr>
        <w:rPr>
          <w:rFonts w:asciiTheme="minorHAnsi" w:hAnsiTheme="minorHAnsi" w:cstheme="minorHAnsi"/>
          <w:color w:val="404040" w:themeColor="text1" w:themeTint="BF"/>
        </w:rPr>
      </w:pPr>
    </w:p>
    <w:p w14:paraId="3D0D4E49" w14:textId="573AD973" w:rsidR="000A42F2" w:rsidRPr="00E74CD0" w:rsidRDefault="00895EDD" w:rsidP="00895EDD">
      <w:pPr>
        <w:jc w:val="right"/>
        <w:rPr>
          <w:rFonts w:ascii="Arial" w:hAnsi="Arial" w:cs="Arial"/>
          <w:i/>
          <w:color w:val="404040" w:themeColor="text1" w:themeTint="BF"/>
        </w:rPr>
      </w:pPr>
      <w:r w:rsidRPr="00E74CD0">
        <w:rPr>
          <w:rFonts w:ascii="Arial" w:hAnsi="Arial" w:cs="Arial"/>
          <w:i/>
          <w:color w:val="404040" w:themeColor="text1" w:themeTint="BF"/>
        </w:rPr>
        <w:t>Załącznik nr 5</w:t>
      </w:r>
      <w:r w:rsidR="00A05E37" w:rsidRPr="00E74CD0">
        <w:rPr>
          <w:rFonts w:ascii="Arial" w:hAnsi="Arial" w:cs="Arial"/>
          <w:i/>
          <w:color w:val="404040" w:themeColor="text1" w:themeTint="BF"/>
        </w:rPr>
        <w:t>c</w:t>
      </w:r>
      <w:r w:rsidRPr="00E74CD0">
        <w:rPr>
          <w:rFonts w:ascii="Arial" w:hAnsi="Arial" w:cs="Arial"/>
          <w:i/>
          <w:color w:val="404040" w:themeColor="text1" w:themeTint="BF"/>
        </w:rPr>
        <w:t xml:space="preserve"> - </w:t>
      </w:r>
      <w:r w:rsidR="00A2395E" w:rsidRPr="00E74CD0">
        <w:rPr>
          <w:rFonts w:ascii="Arial" w:hAnsi="Arial" w:cs="Arial"/>
          <w:i/>
          <w:color w:val="404040" w:themeColor="text1" w:themeTint="BF"/>
        </w:rPr>
        <w:t>Szczegółowy opis przedmiotu z</w:t>
      </w:r>
      <w:r w:rsidRPr="00E74CD0">
        <w:rPr>
          <w:rFonts w:ascii="Arial" w:hAnsi="Arial" w:cs="Arial"/>
          <w:i/>
          <w:color w:val="404040" w:themeColor="text1" w:themeTint="BF"/>
        </w:rPr>
        <w:t>amówienia</w:t>
      </w:r>
    </w:p>
    <w:p w14:paraId="0700E574" w14:textId="77777777" w:rsidR="0086087A" w:rsidRPr="00E74CD0" w:rsidRDefault="0086087A" w:rsidP="0086087A">
      <w:pPr>
        <w:jc w:val="left"/>
        <w:rPr>
          <w:rFonts w:ascii="Arial" w:hAnsi="Arial" w:cs="Arial"/>
          <w:color w:val="404040" w:themeColor="text1" w:themeTint="BF"/>
        </w:rPr>
      </w:pPr>
      <w:r w:rsidRPr="00E74CD0">
        <w:rPr>
          <w:rFonts w:ascii="Arial" w:hAnsi="Arial" w:cs="Arial"/>
          <w:color w:val="404040" w:themeColor="text1" w:themeTint="BF"/>
        </w:rPr>
        <w:t>Skrócona nazwa zamówienia:</w:t>
      </w:r>
    </w:p>
    <w:p w14:paraId="54E86400" w14:textId="77777777" w:rsidR="004471A2" w:rsidRPr="00E74CD0" w:rsidRDefault="0086087A" w:rsidP="008A41C4">
      <w:pPr>
        <w:spacing w:after="160" w:line="254" w:lineRule="auto"/>
        <w:rPr>
          <w:rFonts w:ascii="Arial" w:hAnsi="Arial" w:cs="Arial"/>
        </w:rPr>
      </w:pPr>
      <w:r w:rsidRPr="00E74CD0">
        <w:rPr>
          <w:rFonts w:ascii="Arial" w:hAnsi="Arial" w:cs="Arial"/>
        </w:rPr>
        <w:t>Wykonanie dokumentacji projektowej</w:t>
      </w:r>
      <w:r w:rsidR="008A41C4" w:rsidRPr="00E74CD0">
        <w:rPr>
          <w:rFonts w:ascii="Arial" w:hAnsi="Arial" w:cs="Arial"/>
        </w:rPr>
        <w:t xml:space="preserve"> dla zadania </w:t>
      </w:r>
      <w:bookmarkStart w:id="0" w:name="_Hlk37924179"/>
      <w:r w:rsidR="008A41C4" w:rsidRPr="00E74CD0">
        <w:rPr>
          <w:rFonts w:ascii="Arial" w:hAnsi="Arial" w:cs="Arial"/>
        </w:rPr>
        <w:t xml:space="preserve">inwestycyjnego pn. </w:t>
      </w:r>
      <w:bookmarkStart w:id="1" w:name="_Hlk101528297"/>
      <w:r w:rsidR="004471A2" w:rsidRPr="00E74CD0">
        <w:rPr>
          <w:rFonts w:ascii="Arial" w:hAnsi="Arial" w:cs="Arial"/>
        </w:rPr>
        <w:t xml:space="preserve">"Modernizacja instalacji sprężonego powietrza medycznie czystego w szpitalu w Świebodzinie w związku z COVID-19" </w:t>
      </w:r>
    </w:p>
    <w:bookmarkEnd w:id="0"/>
    <w:bookmarkEnd w:id="1"/>
    <w:p w14:paraId="42810FF3" w14:textId="3E6BDF1D" w:rsidR="000A42F2" w:rsidRPr="00E74CD0" w:rsidRDefault="000A42F2" w:rsidP="006D0325">
      <w:pPr>
        <w:pStyle w:val="Akapitzlist"/>
        <w:numPr>
          <w:ilvl w:val="0"/>
          <w:numId w:val="19"/>
        </w:numPr>
        <w:ind w:left="426" w:hanging="426"/>
        <w:rPr>
          <w:rFonts w:ascii="Arial" w:hAnsi="Arial" w:cs="Arial"/>
          <w:color w:val="404040" w:themeColor="text1" w:themeTint="BF"/>
        </w:rPr>
      </w:pPr>
      <w:r w:rsidRPr="00E74CD0">
        <w:rPr>
          <w:rFonts w:ascii="Arial" w:hAnsi="Arial" w:cs="Arial"/>
          <w:color w:val="404040" w:themeColor="text1" w:themeTint="BF"/>
        </w:rPr>
        <w:t xml:space="preserve">Opis przedmiotu zamówienia: </w:t>
      </w:r>
    </w:p>
    <w:p w14:paraId="7685540D" w14:textId="4C51C8DA" w:rsidR="00125D60" w:rsidRPr="00E74CD0" w:rsidRDefault="00A90D49" w:rsidP="00373EB8">
      <w:pPr>
        <w:pStyle w:val="Akapitzlist"/>
        <w:numPr>
          <w:ilvl w:val="0"/>
          <w:numId w:val="45"/>
        </w:numPr>
        <w:spacing w:after="160" w:line="254" w:lineRule="auto"/>
        <w:rPr>
          <w:rFonts w:ascii="Arial" w:eastAsiaTheme="minorHAnsi" w:hAnsi="Arial" w:cs="Arial"/>
        </w:rPr>
      </w:pPr>
      <w:bookmarkStart w:id="2" w:name="_Hlk101418889"/>
      <w:r w:rsidRPr="00E74CD0">
        <w:rPr>
          <w:rFonts w:ascii="Arial" w:hAnsi="Arial" w:cs="Arial"/>
          <w:color w:val="404040" w:themeColor="text1" w:themeTint="BF"/>
        </w:rPr>
        <w:t xml:space="preserve">Przedmiotem zamówienia jest wykonanie kompletnej </w:t>
      </w:r>
      <w:r w:rsidRPr="00E74CD0">
        <w:rPr>
          <w:rFonts w:ascii="Arial" w:hAnsi="Arial" w:cs="Arial"/>
        </w:rPr>
        <w:t>dokumentacji projektowej dla potrzeb realizacji zadania inwestycyjnego pn.</w:t>
      </w:r>
      <w:r w:rsidR="004471A2" w:rsidRPr="00E74CD0">
        <w:rPr>
          <w:rFonts w:ascii="Arial" w:hAnsi="Arial" w:cs="Arial"/>
        </w:rPr>
        <w:t xml:space="preserve">: </w:t>
      </w:r>
      <w:r w:rsidR="00125D60" w:rsidRPr="00E74CD0">
        <w:rPr>
          <w:rFonts w:ascii="Arial" w:hAnsi="Arial" w:cs="Arial"/>
        </w:rPr>
        <w:t>"Modernizacja instalacji sprężonego powietrza medycznie czystego w szpitalu w Świebodzinie w związku z COVID-19"</w:t>
      </w:r>
    </w:p>
    <w:p w14:paraId="240FB425" w14:textId="326EAA9E" w:rsidR="001546A8" w:rsidRPr="00E74CD0" w:rsidRDefault="002173AD" w:rsidP="00373EB8">
      <w:pPr>
        <w:pStyle w:val="Akapitzlist"/>
        <w:numPr>
          <w:ilvl w:val="0"/>
          <w:numId w:val="45"/>
        </w:numPr>
        <w:spacing w:after="160" w:line="254" w:lineRule="auto"/>
        <w:rPr>
          <w:rFonts w:ascii="Arial" w:eastAsiaTheme="minorHAnsi" w:hAnsi="Arial" w:cs="Arial"/>
        </w:rPr>
      </w:pPr>
      <w:r w:rsidRPr="00E74CD0">
        <w:rPr>
          <w:rFonts w:ascii="Arial" w:hAnsi="Arial" w:cs="Arial"/>
        </w:rPr>
        <w:t xml:space="preserve">Inwestycja jest finasowania </w:t>
      </w:r>
      <w:r w:rsidR="00AC4FC2" w:rsidRPr="00E74CD0">
        <w:rPr>
          <w:rFonts w:ascii="Arial" w:hAnsi="Arial" w:cs="Arial"/>
        </w:rPr>
        <w:t>z</w:t>
      </w:r>
      <w:r w:rsidRPr="00E74CD0">
        <w:rPr>
          <w:rFonts w:ascii="Arial" w:hAnsi="Arial" w:cs="Arial"/>
        </w:rPr>
        <w:t xml:space="preserve"> dotacji ze środków Skarbu Państwa w ramach umowy </w:t>
      </w:r>
      <w:r w:rsidR="00D05896" w:rsidRPr="00E74CD0">
        <w:rPr>
          <w:rFonts w:ascii="Arial" w:hAnsi="Arial" w:cs="Arial"/>
        </w:rPr>
        <w:br/>
      </w:r>
      <w:r w:rsidR="00A90D49" w:rsidRPr="00E74CD0">
        <w:rPr>
          <w:rFonts w:ascii="Arial" w:hAnsi="Arial" w:cs="Arial"/>
        </w:rPr>
        <w:t xml:space="preserve">nr </w:t>
      </w:r>
      <w:r w:rsidR="00E260C6" w:rsidRPr="00E74CD0">
        <w:rPr>
          <w:rFonts w:ascii="Arial" w:hAnsi="Arial" w:cs="Arial"/>
        </w:rPr>
        <w:t>BF-VII.3146.8.</w:t>
      </w:r>
      <w:r w:rsidR="004471A2" w:rsidRPr="00E74CD0">
        <w:rPr>
          <w:rFonts w:ascii="Arial" w:hAnsi="Arial" w:cs="Arial"/>
        </w:rPr>
        <w:t>7</w:t>
      </w:r>
      <w:r w:rsidR="00E260C6" w:rsidRPr="00E74CD0">
        <w:rPr>
          <w:rFonts w:ascii="Arial" w:hAnsi="Arial" w:cs="Arial"/>
        </w:rPr>
        <w:t>.2022</w:t>
      </w:r>
      <w:r w:rsidR="00A90D49" w:rsidRPr="00E74CD0">
        <w:rPr>
          <w:rFonts w:ascii="Arial" w:hAnsi="Arial" w:cs="Arial"/>
        </w:rPr>
        <w:t xml:space="preserve"> </w:t>
      </w:r>
      <w:proofErr w:type="gramStart"/>
      <w:r w:rsidR="004471A2" w:rsidRPr="00E74CD0">
        <w:rPr>
          <w:rFonts w:ascii="Arial" w:hAnsi="Arial" w:cs="Arial"/>
        </w:rPr>
        <w:t>z</w:t>
      </w:r>
      <w:proofErr w:type="gramEnd"/>
      <w:r w:rsidR="004471A2" w:rsidRPr="00E74CD0">
        <w:rPr>
          <w:rFonts w:ascii="Arial" w:hAnsi="Arial" w:cs="Arial"/>
        </w:rPr>
        <w:t xml:space="preserve"> dnia 20.04.2022</w:t>
      </w:r>
      <w:proofErr w:type="gramStart"/>
      <w:r w:rsidR="004471A2" w:rsidRPr="00E74CD0">
        <w:rPr>
          <w:rFonts w:ascii="Arial" w:hAnsi="Arial" w:cs="Arial"/>
        </w:rPr>
        <w:t>r</w:t>
      </w:r>
      <w:proofErr w:type="gramEnd"/>
      <w:r w:rsidR="004471A2" w:rsidRPr="00E74CD0">
        <w:rPr>
          <w:rFonts w:ascii="Arial" w:hAnsi="Arial" w:cs="Arial"/>
        </w:rPr>
        <w:t xml:space="preserve">. </w:t>
      </w:r>
      <w:r w:rsidR="00A90D49" w:rsidRPr="00E74CD0">
        <w:rPr>
          <w:rFonts w:ascii="Arial" w:hAnsi="Arial" w:cs="Arial"/>
        </w:rPr>
        <w:t xml:space="preserve">zawartej z Wojewodą </w:t>
      </w:r>
      <w:r w:rsidR="00E260C6" w:rsidRPr="00E74CD0">
        <w:rPr>
          <w:rFonts w:ascii="Arial" w:hAnsi="Arial" w:cs="Arial"/>
        </w:rPr>
        <w:t>Lubuskim</w:t>
      </w:r>
      <w:r w:rsidRPr="00E74CD0">
        <w:rPr>
          <w:rFonts w:ascii="Arial" w:hAnsi="Arial" w:cs="Arial"/>
        </w:rPr>
        <w:t>. Wykonawca jest zobowiązany do szczególnej staranności w realizacji przedmiotu umowy</w:t>
      </w:r>
      <w:r w:rsidR="003436CF" w:rsidRPr="00E74CD0">
        <w:rPr>
          <w:rFonts w:ascii="Arial" w:hAnsi="Arial" w:cs="Arial"/>
        </w:rPr>
        <w:t xml:space="preserve"> oraz fakturowania wynagrodzenia za wykonanie przedmiotu zamówienia zgodnie z wymogami Instytucji Finansującej przedmiotowe zadanie inwestycyjne.</w:t>
      </w:r>
      <w:r w:rsidRPr="00E74CD0">
        <w:rPr>
          <w:rFonts w:ascii="Arial" w:hAnsi="Arial" w:cs="Arial"/>
        </w:rPr>
        <w:t xml:space="preserve"> </w:t>
      </w:r>
    </w:p>
    <w:p w14:paraId="513A4B7B" w14:textId="12DB9D2E" w:rsidR="00D93C45" w:rsidRPr="00E74CD0" w:rsidRDefault="00D93C45" w:rsidP="00373EB8">
      <w:pPr>
        <w:pStyle w:val="Akapitzlist"/>
        <w:numPr>
          <w:ilvl w:val="0"/>
          <w:numId w:val="45"/>
        </w:numPr>
        <w:spacing w:after="160" w:line="254" w:lineRule="auto"/>
        <w:rPr>
          <w:rFonts w:ascii="Arial" w:eastAsiaTheme="minorHAnsi" w:hAnsi="Arial" w:cs="Arial"/>
        </w:rPr>
      </w:pPr>
      <w:r w:rsidRPr="00E74CD0">
        <w:rPr>
          <w:rFonts w:ascii="Arial" w:eastAsiaTheme="minorHAnsi" w:hAnsi="Arial" w:cs="Arial"/>
        </w:rPr>
        <w:t>Inwestorem jest</w:t>
      </w:r>
      <w:r w:rsidR="003E53E1" w:rsidRPr="00E74CD0">
        <w:rPr>
          <w:rFonts w:ascii="Arial" w:eastAsiaTheme="minorHAnsi" w:hAnsi="Arial" w:cs="Arial"/>
        </w:rPr>
        <w:t xml:space="preserve"> </w:t>
      </w:r>
      <w:r w:rsidR="003E53E1" w:rsidRPr="00E74CD0">
        <w:rPr>
          <w:rFonts w:ascii="Arial" w:hAnsi="Arial" w:cs="Arial"/>
          <w:bCs/>
        </w:rPr>
        <w:t>Nowy Szpital w</w:t>
      </w:r>
      <w:r w:rsidR="004471A2" w:rsidRPr="00E74CD0">
        <w:rPr>
          <w:rFonts w:ascii="Arial" w:hAnsi="Arial" w:cs="Arial"/>
          <w:bCs/>
        </w:rPr>
        <w:t xml:space="preserve"> Świebodzinie Sp.</w:t>
      </w:r>
      <w:r w:rsidR="003E53E1" w:rsidRPr="00E74CD0">
        <w:rPr>
          <w:rFonts w:ascii="Arial" w:hAnsi="Arial" w:cs="Arial"/>
          <w:bCs/>
        </w:rPr>
        <w:t>. z o.</w:t>
      </w:r>
      <w:proofErr w:type="gramStart"/>
      <w:r w:rsidR="003E53E1" w:rsidRPr="00E74CD0">
        <w:rPr>
          <w:rFonts w:ascii="Arial" w:hAnsi="Arial" w:cs="Arial"/>
          <w:bCs/>
        </w:rPr>
        <w:t>o</w:t>
      </w:r>
      <w:proofErr w:type="gramEnd"/>
      <w:r w:rsidR="003E53E1" w:rsidRPr="00E74CD0">
        <w:rPr>
          <w:rFonts w:ascii="Arial" w:hAnsi="Arial" w:cs="Arial"/>
          <w:bCs/>
        </w:rPr>
        <w:t xml:space="preserve">. </w:t>
      </w:r>
      <w:proofErr w:type="gramStart"/>
      <w:r w:rsidR="003E53E1" w:rsidRPr="00E74CD0">
        <w:rPr>
          <w:rFonts w:ascii="Arial" w:hAnsi="Arial" w:cs="Arial"/>
          <w:bCs/>
        </w:rPr>
        <w:t>z</w:t>
      </w:r>
      <w:proofErr w:type="gramEnd"/>
      <w:r w:rsidR="003E53E1" w:rsidRPr="00E74CD0">
        <w:rPr>
          <w:rFonts w:ascii="Arial" w:hAnsi="Arial" w:cs="Arial"/>
          <w:bCs/>
        </w:rPr>
        <w:t xml:space="preserve"> siedzibą w</w:t>
      </w:r>
      <w:r w:rsidR="004471A2" w:rsidRPr="00E74CD0">
        <w:rPr>
          <w:rFonts w:ascii="Arial" w:hAnsi="Arial" w:cs="Arial"/>
          <w:bCs/>
        </w:rPr>
        <w:t xml:space="preserve"> Świebodzinie</w:t>
      </w:r>
      <w:r w:rsidR="003E53E1" w:rsidRPr="00E74CD0">
        <w:rPr>
          <w:rFonts w:ascii="Arial" w:hAnsi="Arial" w:cs="Arial"/>
          <w:bCs/>
        </w:rPr>
        <w:t xml:space="preserve">, </w:t>
      </w:r>
      <w:r w:rsidR="006C56A7" w:rsidRPr="00E74CD0">
        <w:rPr>
          <w:rFonts w:ascii="Arial" w:hAnsi="Arial" w:cs="Arial"/>
        </w:rPr>
        <w:t xml:space="preserve">ul. </w:t>
      </w:r>
      <w:r w:rsidR="00125D60" w:rsidRPr="00E74CD0">
        <w:rPr>
          <w:rFonts w:ascii="Arial" w:eastAsia="Times New Roman" w:hAnsi="Arial" w:cs="Arial"/>
          <w:lang w:eastAsia="ar-SA"/>
        </w:rPr>
        <w:t xml:space="preserve">Młyńska 6, </w:t>
      </w:r>
      <w:r w:rsidR="00125D60" w:rsidRPr="00E74CD0">
        <w:rPr>
          <w:rFonts w:ascii="Arial" w:eastAsia="Times New Roman" w:hAnsi="Arial" w:cs="Arial"/>
          <w:lang w:eastAsia="ar-SA"/>
        </w:rPr>
        <w:br/>
        <w:t>66-200 Świebodzin</w:t>
      </w:r>
      <w:r w:rsidR="006C56A7" w:rsidRPr="00E74CD0">
        <w:rPr>
          <w:rFonts w:ascii="Arial" w:hAnsi="Arial" w:cs="Arial"/>
        </w:rPr>
        <w:t>.</w:t>
      </w:r>
    </w:p>
    <w:p w14:paraId="77669E31" w14:textId="789333DA" w:rsidR="001546A8" w:rsidRPr="00E74CD0" w:rsidRDefault="001546A8" w:rsidP="00373EB8">
      <w:pPr>
        <w:pStyle w:val="Akapitzlist"/>
        <w:numPr>
          <w:ilvl w:val="0"/>
          <w:numId w:val="45"/>
        </w:numPr>
        <w:spacing w:after="160" w:line="254" w:lineRule="auto"/>
        <w:rPr>
          <w:rStyle w:val="Uwydatnienie"/>
          <w:rFonts w:ascii="Arial" w:eastAsiaTheme="minorHAnsi" w:hAnsi="Arial" w:cs="Arial"/>
          <w:i w:val="0"/>
          <w:iCs w:val="0"/>
        </w:rPr>
      </w:pPr>
      <w:r w:rsidRPr="00E74CD0">
        <w:rPr>
          <w:rFonts w:ascii="Arial" w:hAnsi="Arial" w:cs="Arial"/>
          <w:u w:val="single"/>
        </w:rPr>
        <w:t>Przedmiot zamówienia obejmuje</w:t>
      </w:r>
      <w:r w:rsidRPr="00E74CD0">
        <w:rPr>
          <w:rFonts w:ascii="Arial" w:hAnsi="Arial" w:cs="Arial"/>
        </w:rPr>
        <w:t xml:space="preserve"> </w:t>
      </w:r>
      <w:bookmarkStart w:id="3" w:name="_Hlk101851199"/>
      <w:r w:rsidRPr="00E74CD0">
        <w:rPr>
          <w:rFonts w:ascii="Arial" w:hAnsi="Arial" w:cs="Arial"/>
        </w:rPr>
        <w:t>odpowiednio do zakresu projektowego i stanu instalacji</w:t>
      </w:r>
      <w:r w:rsidR="00AD3BDD" w:rsidRPr="00E74CD0">
        <w:rPr>
          <w:rFonts w:ascii="Arial" w:hAnsi="Arial" w:cs="Arial"/>
        </w:rPr>
        <w:t xml:space="preserve"> </w:t>
      </w:r>
      <w:r w:rsidR="00125D60" w:rsidRPr="00E74CD0">
        <w:rPr>
          <w:rFonts w:ascii="Arial" w:hAnsi="Arial" w:cs="Arial"/>
        </w:rPr>
        <w:t>sprężonego powietrza medycznie czystego w szpitalu</w:t>
      </w:r>
      <w:r w:rsidRPr="00E74CD0">
        <w:rPr>
          <w:rFonts w:ascii="Arial" w:hAnsi="Arial" w:cs="Arial"/>
        </w:rPr>
        <w:t xml:space="preserve">, budynków, obiektów </w:t>
      </w:r>
      <w:r w:rsidR="00AD3BDD" w:rsidRPr="00E74CD0">
        <w:rPr>
          <w:rFonts w:ascii="Arial" w:hAnsi="Arial" w:cs="Arial"/>
        </w:rPr>
        <w:t xml:space="preserve">współistniejących </w:t>
      </w:r>
      <w:r w:rsidRPr="00E74CD0">
        <w:rPr>
          <w:rFonts w:ascii="Arial" w:hAnsi="Arial" w:cs="Arial"/>
        </w:rPr>
        <w:t>wykonanie wielobranżowej dokumentacji projektowej zgodnie z obowiązującym prawem budowlanym</w:t>
      </w:r>
      <w:r w:rsidR="001D1303" w:rsidRPr="00E74CD0">
        <w:rPr>
          <w:rFonts w:ascii="Arial" w:hAnsi="Arial" w:cs="Arial"/>
        </w:rPr>
        <w:t>, ustawą o wyrobach medycznych</w:t>
      </w:r>
      <w:r w:rsidRPr="00E74CD0">
        <w:rPr>
          <w:rFonts w:ascii="Arial" w:hAnsi="Arial" w:cs="Arial"/>
        </w:rPr>
        <w:t xml:space="preserve"> oraz </w:t>
      </w:r>
      <w:proofErr w:type="gramStart"/>
      <w:r w:rsidRPr="00E74CD0">
        <w:rPr>
          <w:rFonts w:ascii="Arial" w:hAnsi="Arial" w:cs="Arial"/>
        </w:rPr>
        <w:t>normą  EN</w:t>
      </w:r>
      <w:proofErr w:type="gramEnd"/>
      <w:r w:rsidRPr="00E74CD0">
        <w:rPr>
          <w:rFonts w:ascii="Arial" w:hAnsi="Arial" w:cs="Arial"/>
        </w:rPr>
        <w:t> ISO 7396-1:2016 S</w:t>
      </w:r>
      <w:r w:rsidRPr="00E74CD0">
        <w:rPr>
          <w:rStyle w:val="Uwydatnienie"/>
          <w:rFonts w:ascii="Arial" w:hAnsi="Arial" w:cs="Arial"/>
          <w:color w:val="131B3C"/>
          <w:shd w:val="clear" w:color="auto" w:fill="FFFFFF"/>
        </w:rPr>
        <w:t>ystemy rurociągowe do gazów medycznych – Część 1: Systemy rurociągowe do sprężonych gazów medycznych i próżni.</w:t>
      </w:r>
    </w:p>
    <w:p w14:paraId="4CDB2787" w14:textId="5586D2A1" w:rsidR="00483AD0" w:rsidRPr="00E74CD0" w:rsidRDefault="00483AD0" w:rsidP="00483AD0">
      <w:pPr>
        <w:pStyle w:val="Akapitzlist"/>
        <w:spacing w:after="160" w:line="254" w:lineRule="auto"/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</w:pPr>
      <w:r w:rsidRPr="00E74CD0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Projektant poprzedzi wykonanie </w:t>
      </w:r>
      <w:r w:rsidR="000D1B51" w:rsidRPr="00E74CD0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kompletnej </w:t>
      </w:r>
      <w:r w:rsidRPr="00E74CD0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>dokumentacji projektowej</w:t>
      </w:r>
      <w:r w:rsidR="000D1B51" w:rsidRPr="00E74CD0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 [zwanej zamiennie KDP]</w:t>
      </w:r>
      <w:r w:rsidR="002173AD" w:rsidRPr="00E74CD0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>:</w:t>
      </w:r>
    </w:p>
    <w:p w14:paraId="291D2BDD" w14:textId="61720A1E" w:rsidR="00AD3BDD" w:rsidRPr="00E74CD0" w:rsidRDefault="00483AD0" w:rsidP="00AD3BDD">
      <w:pPr>
        <w:pStyle w:val="Akapitzlist"/>
        <w:numPr>
          <w:ilvl w:val="0"/>
          <w:numId w:val="34"/>
        </w:numPr>
        <w:spacing w:after="160" w:line="254" w:lineRule="auto"/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</w:pPr>
      <w:r w:rsidRPr="00E74CD0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Wykonaniem inwentaryzacji budowlanej </w:t>
      </w:r>
      <w:r w:rsidR="00AD3BDD" w:rsidRPr="00E74CD0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i </w:t>
      </w:r>
      <w:r w:rsidR="007966CA" w:rsidRPr="00E74CD0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inwentaryzacji </w:t>
      </w:r>
      <w:r w:rsidR="003436CF" w:rsidRPr="00E74CD0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>istniejąc</w:t>
      </w:r>
      <w:r w:rsidR="00AD3BDD" w:rsidRPr="00E74CD0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>ej</w:t>
      </w:r>
      <w:r w:rsidR="00A71760" w:rsidRPr="00E74CD0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 </w:t>
      </w:r>
      <w:r w:rsidR="002173AD" w:rsidRPr="00E74CD0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>instalacj</w:t>
      </w:r>
      <w:r w:rsidR="00AD3BDD" w:rsidRPr="00E74CD0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>i</w:t>
      </w:r>
      <w:r w:rsidR="00125D60" w:rsidRPr="00E74CD0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 sprężonego powietrza medycznie czystego</w:t>
      </w:r>
      <w:r w:rsidR="002173AD" w:rsidRPr="00E74CD0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 </w:t>
      </w:r>
      <w:r w:rsidRPr="00E74CD0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>d</w:t>
      </w:r>
      <w:r w:rsidR="00AD3BDD" w:rsidRPr="00E74CD0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>la</w:t>
      </w:r>
      <w:r w:rsidRPr="00E74CD0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 celów projektowych</w:t>
      </w:r>
      <w:r w:rsidR="002173AD" w:rsidRPr="00E74CD0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>.</w:t>
      </w:r>
      <w:r w:rsidR="006B4A82" w:rsidRPr="00E74CD0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 </w:t>
      </w:r>
    </w:p>
    <w:p w14:paraId="266FB130" w14:textId="4923E70D" w:rsidR="003E53E1" w:rsidRPr="00E74CD0" w:rsidRDefault="00AD3BDD" w:rsidP="003E53E1">
      <w:pPr>
        <w:pStyle w:val="Akapitzlist"/>
        <w:numPr>
          <w:ilvl w:val="0"/>
          <w:numId w:val="34"/>
        </w:numPr>
        <w:spacing w:after="160" w:line="254" w:lineRule="auto"/>
        <w:rPr>
          <w:rFonts w:ascii="Arial" w:hAnsi="Arial" w:cs="Arial"/>
          <w:color w:val="131B3C"/>
          <w:shd w:val="clear" w:color="auto" w:fill="FFFFFF"/>
        </w:rPr>
      </w:pPr>
      <w:proofErr w:type="gramStart"/>
      <w:r w:rsidRPr="00E74CD0">
        <w:rPr>
          <w:rFonts w:ascii="Arial" w:hAnsi="Arial" w:cs="Arial"/>
        </w:rPr>
        <w:t>sporządzeniem</w:t>
      </w:r>
      <w:proofErr w:type="gramEnd"/>
      <w:r w:rsidRPr="00E74CD0">
        <w:rPr>
          <w:rFonts w:ascii="Arial" w:hAnsi="Arial" w:cs="Arial"/>
        </w:rPr>
        <w:t xml:space="preserve"> bilansu zapotrzebowania na </w:t>
      </w:r>
      <w:r w:rsidR="00125D60" w:rsidRPr="00E74CD0">
        <w:rPr>
          <w:rFonts w:ascii="Arial" w:hAnsi="Arial" w:cs="Arial"/>
        </w:rPr>
        <w:t xml:space="preserve">sprężone powietrze medycznie czyste </w:t>
      </w:r>
      <w:r w:rsidRPr="00E74CD0">
        <w:rPr>
          <w:rFonts w:ascii="Arial" w:hAnsi="Arial" w:cs="Arial"/>
        </w:rPr>
        <w:t>dla</w:t>
      </w:r>
      <w:r w:rsidR="00C617C3" w:rsidRPr="00E74CD0">
        <w:rPr>
          <w:rFonts w:ascii="Arial" w:hAnsi="Arial" w:cs="Arial"/>
        </w:rPr>
        <w:t xml:space="preserve"> istniejących </w:t>
      </w:r>
      <w:r w:rsidRPr="00E74CD0">
        <w:rPr>
          <w:rFonts w:ascii="Arial" w:hAnsi="Arial" w:cs="Arial"/>
        </w:rPr>
        <w:t xml:space="preserve">gniazd </w:t>
      </w:r>
      <w:r w:rsidR="00C617C3" w:rsidRPr="00E74CD0">
        <w:rPr>
          <w:rFonts w:ascii="Arial" w:hAnsi="Arial" w:cs="Arial"/>
        </w:rPr>
        <w:t>i nowoprojektowanych odpowiednio w budynk</w:t>
      </w:r>
      <w:r w:rsidR="00125D60" w:rsidRPr="00E74CD0">
        <w:rPr>
          <w:rFonts w:ascii="Arial" w:hAnsi="Arial" w:cs="Arial"/>
        </w:rPr>
        <w:t xml:space="preserve">u głównym </w:t>
      </w:r>
      <w:r w:rsidR="00C617C3" w:rsidRPr="00E74CD0">
        <w:rPr>
          <w:rFonts w:ascii="Arial" w:hAnsi="Arial" w:cs="Arial"/>
        </w:rPr>
        <w:t>szpitala.</w:t>
      </w:r>
    </w:p>
    <w:p w14:paraId="347F5913" w14:textId="604506B2" w:rsidR="009372D5" w:rsidRPr="00E74CD0" w:rsidRDefault="00483AD0" w:rsidP="009372D5">
      <w:pPr>
        <w:pStyle w:val="Akapitzlist"/>
        <w:numPr>
          <w:ilvl w:val="0"/>
          <w:numId w:val="34"/>
        </w:numPr>
        <w:spacing w:after="160" w:line="254" w:lineRule="auto"/>
        <w:rPr>
          <w:rFonts w:ascii="Arial" w:hAnsi="Arial" w:cs="Arial"/>
          <w:color w:val="131B3C"/>
          <w:shd w:val="clear" w:color="auto" w:fill="FFFFFF"/>
        </w:rPr>
      </w:pPr>
      <w:r w:rsidRPr="00E74CD0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>Przedstawienie</w:t>
      </w:r>
      <w:r w:rsidR="000D1B51" w:rsidRPr="00E74CD0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>m</w:t>
      </w:r>
      <w:r w:rsidRPr="00E74CD0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 i uzgodnienie</w:t>
      </w:r>
      <w:r w:rsidR="000D1B51" w:rsidRPr="00E74CD0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>m</w:t>
      </w:r>
      <w:r w:rsidRPr="00E74CD0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 pisemn</w:t>
      </w:r>
      <w:r w:rsidR="002173AD" w:rsidRPr="00E74CD0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>i</w:t>
      </w:r>
      <w:r w:rsidRPr="00E74CD0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e z </w:t>
      </w:r>
      <w:proofErr w:type="gramStart"/>
      <w:r w:rsidRPr="00E74CD0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>Zamawiającym</w:t>
      </w:r>
      <w:r w:rsidR="000D1B51" w:rsidRPr="00E74CD0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 </w:t>
      </w:r>
      <w:r w:rsidRPr="00E74CD0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 szczegółowego</w:t>
      </w:r>
      <w:proofErr w:type="gramEnd"/>
      <w:r w:rsidRPr="00E74CD0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 zakresu projektowego celem spełnienia</w:t>
      </w:r>
      <w:r w:rsidR="000D1B51" w:rsidRPr="00E74CD0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 wymogów normy</w:t>
      </w:r>
      <w:r w:rsidR="000D1B51" w:rsidRPr="00E74CD0">
        <w:rPr>
          <w:rFonts w:ascii="Arial" w:hAnsi="Arial" w:cs="Arial"/>
        </w:rPr>
        <w:t xml:space="preserve"> EN ISO 7396-1:2016, obowiązujących </w:t>
      </w:r>
      <w:r w:rsidR="000D1B51" w:rsidRPr="00E74CD0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>warunków technicznych, sanitarnych oraz zapewnienia osiągniecia celów określnych dla</w:t>
      </w:r>
      <w:r w:rsidRPr="00E74CD0">
        <w:rPr>
          <w:rStyle w:val="Uwydatnienie"/>
          <w:rFonts w:ascii="Arial" w:hAnsi="Arial" w:cs="Arial"/>
          <w:i w:val="0"/>
          <w:iCs w:val="0"/>
          <w:color w:val="131B3C"/>
          <w:shd w:val="clear" w:color="auto" w:fill="FFFFFF"/>
        </w:rPr>
        <w:t xml:space="preserve"> </w:t>
      </w:r>
      <w:r w:rsidR="000D1B51" w:rsidRPr="00E74CD0">
        <w:rPr>
          <w:rFonts w:ascii="Arial" w:hAnsi="Arial" w:cs="Arial"/>
        </w:rPr>
        <w:t>zadania inwestycyjnego pn.</w:t>
      </w:r>
      <w:r w:rsidR="00125D60" w:rsidRPr="00E74CD0">
        <w:rPr>
          <w:rFonts w:ascii="Arial" w:hAnsi="Arial" w:cs="Arial"/>
        </w:rPr>
        <w:t xml:space="preserve">: </w:t>
      </w:r>
      <w:r w:rsidR="009372D5" w:rsidRPr="00E74CD0">
        <w:rPr>
          <w:rFonts w:ascii="Arial" w:hAnsi="Arial" w:cs="Arial"/>
        </w:rPr>
        <w:t xml:space="preserve"> „Modernizacja instalacji sprężonego powietrza medycznie czystego w szpitalu w Świebodzinie w związku z COVID-19"</w:t>
      </w:r>
    </w:p>
    <w:bookmarkEnd w:id="3"/>
    <w:p w14:paraId="4EEAEA40" w14:textId="4FF463A6" w:rsidR="00FE621F" w:rsidRPr="00E74CD0" w:rsidRDefault="008A41C4" w:rsidP="00373EB8">
      <w:pPr>
        <w:pStyle w:val="Akapitzlist"/>
        <w:numPr>
          <w:ilvl w:val="0"/>
          <w:numId w:val="45"/>
        </w:numPr>
        <w:shd w:val="clear" w:color="auto" w:fill="FFFFFF"/>
        <w:spacing w:after="0" w:line="240" w:lineRule="auto"/>
        <w:rPr>
          <w:rFonts w:ascii="Arial" w:eastAsiaTheme="minorHAnsi" w:hAnsi="Arial" w:cs="Arial"/>
          <w:color w:val="000000" w:themeColor="text1"/>
        </w:rPr>
      </w:pPr>
      <w:r w:rsidRPr="00E74CD0">
        <w:rPr>
          <w:rFonts w:ascii="Arial" w:hAnsi="Arial" w:cs="Arial"/>
          <w:color w:val="000000" w:themeColor="text1"/>
          <w:u w:val="single"/>
        </w:rPr>
        <w:t xml:space="preserve">Zakres </w:t>
      </w:r>
      <w:r w:rsidR="00FE621F" w:rsidRPr="00E74CD0">
        <w:rPr>
          <w:rFonts w:ascii="Arial" w:hAnsi="Arial" w:cs="Arial"/>
          <w:color w:val="000000" w:themeColor="text1"/>
          <w:u w:val="single"/>
        </w:rPr>
        <w:t>projektowy obejmuje</w:t>
      </w:r>
      <w:r w:rsidR="00FE621F" w:rsidRPr="00E74CD0">
        <w:rPr>
          <w:rFonts w:ascii="Arial" w:hAnsi="Arial" w:cs="Arial"/>
          <w:color w:val="000000" w:themeColor="text1"/>
        </w:rPr>
        <w:t>:</w:t>
      </w:r>
    </w:p>
    <w:p w14:paraId="404F1614" w14:textId="25077DDC" w:rsidR="0046410F" w:rsidRPr="00E74CD0" w:rsidRDefault="0046410F" w:rsidP="0046410F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bookmarkStart w:id="4" w:name="_Hlk101511761"/>
      <w:bookmarkStart w:id="5" w:name="_Hlk101790936"/>
      <w:r w:rsidRPr="00E74CD0">
        <w:rPr>
          <w:rFonts w:ascii="Arial" w:hAnsi="Arial" w:cs="Arial"/>
        </w:rPr>
        <w:t>Zaprojektowanie</w:t>
      </w:r>
      <w:r w:rsidR="004471A2" w:rsidRPr="00E74CD0">
        <w:rPr>
          <w:rFonts w:ascii="Arial" w:hAnsi="Arial" w:cs="Arial"/>
        </w:rPr>
        <w:t xml:space="preserve"> nowej </w:t>
      </w:r>
      <w:r w:rsidRPr="00E74CD0">
        <w:rPr>
          <w:rFonts w:ascii="Arial" w:hAnsi="Arial" w:cs="Arial"/>
        </w:rPr>
        <w:t xml:space="preserve">centralnej </w:t>
      </w:r>
      <w:proofErr w:type="spellStart"/>
      <w:r w:rsidR="004471A2" w:rsidRPr="00E74CD0">
        <w:rPr>
          <w:rFonts w:ascii="Arial" w:hAnsi="Arial" w:cs="Arial"/>
        </w:rPr>
        <w:t>sprężarkowni</w:t>
      </w:r>
      <w:proofErr w:type="spellEnd"/>
      <w:r w:rsidRPr="00E74CD0">
        <w:rPr>
          <w:rFonts w:ascii="Arial" w:hAnsi="Arial" w:cs="Arial"/>
        </w:rPr>
        <w:t xml:space="preserve"> </w:t>
      </w:r>
      <w:r w:rsidR="004471A2" w:rsidRPr="00E74CD0">
        <w:rPr>
          <w:rFonts w:ascii="Arial" w:hAnsi="Arial" w:cs="Arial"/>
        </w:rPr>
        <w:t xml:space="preserve">szpitala </w:t>
      </w:r>
      <w:r w:rsidR="00125D60" w:rsidRPr="00E74CD0">
        <w:rPr>
          <w:rFonts w:ascii="Arial" w:hAnsi="Arial" w:cs="Arial"/>
        </w:rPr>
        <w:t xml:space="preserve">w lokalizacji uzgodnionej z Zamawiającym </w:t>
      </w:r>
      <w:r w:rsidR="004471A2" w:rsidRPr="00E74CD0">
        <w:rPr>
          <w:rFonts w:ascii="Arial" w:hAnsi="Arial" w:cs="Arial"/>
        </w:rPr>
        <w:t xml:space="preserve">celem zwiększenia wydajności instalacji, zapewnienia ciągłości pracy oraz elastycznego przejmowania zwiększonych rozbiorów powietrza medycznie czystego na skutek zasilania jednocześnie dużej liczby respiratorów przy leczeniu pacjentów z covid-19. </w:t>
      </w:r>
      <w:r w:rsidRPr="00E74CD0">
        <w:rPr>
          <w:rFonts w:ascii="Arial" w:hAnsi="Arial" w:cs="Arial"/>
        </w:rPr>
        <w:t xml:space="preserve">Modernizacja instalacji powietrza medycznie czystego zostanie wykonana zgodnie z obowiązującą </w:t>
      </w:r>
      <w:proofErr w:type="spellStart"/>
      <w:r w:rsidRPr="00E74CD0">
        <w:rPr>
          <w:rFonts w:ascii="Arial" w:hAnsi="Arial" w:cs="Arial"/>
        </w:rPr>
        <w:t>eurpejską</w:t>
      </w:r>
      <w:proofErr w:type="spellEnd"/>
      <w:r w:rsidRPr="00E74CD0">
        <w:rPr>
          <w:rFonts w:ascii="Arial" w:hAnsi="Arial" w:cs="Arial"/>
        </w:rPr>
        <w:t xml:space="preserve"> zharmonizowaną normą techniczną dla instalacji niepalnych gazów medycznych oraz zgodnie z wymogami ustawy o wyrobach medycznych, w taki sposób, by urządzenia sprężarkowe były rezerwowane, pracowały zamiennie</w:t>
      </w:r>
      <w:proofErr w:type="gramStart"/>
      <w:r w:rsidRPr="00E74CD0">
        <w:rPr>
          <w:rFonts w:ascii="Arial" w:hAnsi="Arial" w:cs="Arial"/>
        </w:rPr>
        <w:t>,  a</w:t>
      </w:r>
      <w:proofErr w:type="gramEnd"/>
      <w:r w:rsidRPr="00E74CD0">
        <w:rPr>
          <w:rFonts w:ascii="Arial" w:hAnsi="Arial" w:cs="Arial"/>
        </w:rPr>
        <w:t xml:space="preserve"> układ pracy umożliwiał ich serwisowanie bez konieczności wyłączenia </w:t>
      </w:r>
      <w:proofErr w:type="spellStart"/>
      <w:r w:rsidRPr="00E74CD0">
        <w:rPr>
          <w:rFonts w:ascii="Arial" w:hAnsi="Arial" w:cs="Arial"/>
        </w:rPr>
        <w:t>sprężarkowni</w:t>
      </w:r>
      <w:proofErr w:type="spellEnd"/>
      <w:r w:rsidRPr="00E74CD0">
        <w:rPr>
          <w:rFonts w:ascii="Arial" w:hAnsi="Arial" w:cs="Arial"/>
        </w:rPr>
        <w:t xml:space="preserve"> z eksploatacji.  </w:t>
      </w:r>
    </w:p>
    <w:p w14:paraId="2B741B5E" w14:textId="1B78A434" w:rsidR="0046410F" w:rsidRPr="00E74CD0" w:rsidRDefault="0046410F" w:rsidP="0046410F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E74CD0">
        <w:rPr>
          <w:rFonts w:ascii="Arial" w:hAnsi="Arial" w:cs="Arial"/>
        </w:rPr>
        <w:t xml:space="preserve">Zaprojektowanie wszystkich </w:t>
      </w:r>
      <w:r w:rsidR="009372D5" w:rsidRPr="00E74CD0">
        <w:rPr>
          <w:rFonts w:ascii="Arial" w:hAnsi="Arial" w:cs="Arial"/>
        </w:rPr>
        <w:t>instalacji</w:t>
      </w:r>
      <w:r w:rsidR="00373EB8" w:rsidRPr="00E74CD0">
        <w:rPr>
          <w:rFonts w:ascii="Arial" w:hAnsi="Arial" w:cs="Arial"/>
        </w:rPr>
        <w:t xml:space="preserve"> i przyłączy </w:t>
      </w:r>
      <w:r w:rsidRPr="00E74CD0">
        <w:rPr>
          <w:rFonts w:ascii="Arial" w:hAnsi="Arial" w:cs="Arial"/>
        </w:rPr>
        <w:t xml:space="preserve">mediów niezbędnych dla pracy </w:t>
      </w:r>
      <w:proofErr w:type="spellStart"/>
      <w:proofErr w:type="gramStart"/>
      <w:r w:rsidRPr="00E74CD0">
        <w:rPr>
          <w:rFonts w:ascii="Arial" w:hAnsi="Arial" w:cs="Arial"/>
        </w:rPr>
        <w:t>sprężar</w:t>
      </w:r>
      <w:r w:rsidR="009372D5" w:rsidRPr="00E74CD0">
        <w:rPr>
          <w:rFonts w:ascii="Arial" w:hAnsi="Arial" w:cs="Arial"/>
        </w:rPr>
        <w:t>kowni</w:t>
      </w:r>
      <w:proofErr w:type="spellEnd"/>
      <w:r w:rsidR="009372D5" w:rsidRPr="00E74CD0">
        <w:rPr>
          <w:rFonts w:ascii="Arial" w:hAnsi="Arial" w:cs="Arial"/>
        </w:rPr>
        <w:t xml:space="preserve"> </w:t>
      </w:r>
      <w:r w:rsidRPr="00E74CD0">
        <w:rPr>
          <w:rFonts w:ascii="Arial" w:hAnsi="Arial" w:cs="Arial"/>
        </w:rPr>
        <w:t xml:space="preserve"> zgodnie</w:t>
      </w:r>
      <w:proofErr w:type="gramEnd"/>
      <w:r w:rsidRPr="00E74CD0">
        <w:rPr>
          <w:rFonts w:ascii="Arial" w:hAnsi="Arial" w:cs="Arial"/>
        </w:rPr>
        <w:t xml:space="preserve"> z wymogami </w:t>
      </w:r>
      <w:r w:rsidR="00373EB8" w:rsidRPr="00E74CD0">
        <w:rPr>
          <w:rFonts w:ascii="Arial" w:hAnsi="Arial" w:cs="Arial"/>
        </w:rPr>
        <w:t>producenta</w:t>
      </w:r>
      <w:r w:rsidR="009372D5" w:rsidRPr="00E74CD0">
        <w:rPr>
          <w:rFonts w:ascii="Arial" w:hAnsi="Arial" w:cs="Arial"/>
        </w:rPr>
        <w:t xml:space="preserve"> sprężarek</w:t>
      </w:r>
      <w:r w:rsidR="00373EB8" w:rsidRPr="00E74CD0">
        <w:rPr>
          <w:rFonts w:ascii="Arial" w:hAnsi="Arial" w:cs="Arial"/>
        </w:rPr>
        <w:t xml:space="preserve">: układ wentylacji mechanicznej, zasilanie elektroenergetyczne, </w:t>
      </w:r>
      <w:proofErr w:type="spellStart"/>
      <w:r w:rsidR="00373EB8" w:rsidRPr="00E74CD0">
        <w:rPr>
          <w:rFonts w:ascii="Arial" w:hAnsi="Arial" w:cs="Arial"/>
        </w:rPr>
        <w:t>wod-kan</w:t>
      </w:r>
      <w:proofErr w:type="spellEnd"/>
      <w:r w:rsidR="00373EB8" w:rsidRPr="00E74CD0">
        <w:rPr>
          <w:rFonts w:ascii="Arial" w:hAnsi="Arial" w:cs="Arial"/>
        </w:rPr>
        <w:t xml:space="preserve">, </w:t>
      </w:r>
      <w:r w:rsidR="00D573EE" w:rsidRPr="00E74CD0">
        <w:rPr>
          <w:rFonts w:ascii="Arial" w:hAnsi="Arial" w:cs="Arial"/>
        </w:rPr>
        <w:t>oświetlenie</w:t>
      </w:r>
      <w:r w:rsidR="009372D5" w:rsidRPr="00E74CD0">
        <w:rPr>
          <w:rFonts w:ascii="Arial" w:hAnsi="Arial" w:cs="Arial"/>
        </w:rPr>
        <w:t xml:space="preserve">, </w:t>
      </w:r>
      <w:r w:rsidR="00D573EE" w:rsidRPr="00E74CD0">
        <w:rPr>
          <w:rFonts w:ascii="Arial" w:hAnsi="Arial" w:cs="Arial"/>
        </w:rPr>
        <w:t xml:space="preserve">sieć łącząca </w:t>
      </w:r>
      <w:proofErr w:type="spellStart"/>
      <w:r w:rsidR="00D573EE" w:rsidRPr="00E74CD0">
        <w:rPr>
          <w:rFonts w:ascii="Arial" w:hAnsi="Arial" w:cs="Arial"/>
        </w:rPr>
        <w:t>sprężarkownię</w:t>
      </w:r>
      <w:proofErr w:type="spellEnd"/>
      <w:r w:rsidR="00D573EE" w:rsidRPr="00E74CD0">
        <w:rPr>
          <w:rFonts w:ascii="Arial" w:hAnsi="Arial" w:cs="Arial"/>
        </w:rPr>
        <w:t xml:space="preserve"> z instalacją sprężonego powietrza medycznie czystego w budynku głównym szpitala.</w:t>
      </w:r>
    </w:p>
    <w:p w14:paraId="1F3D1932" w14:textId="290A9157" w:rsidR="00DB6431" w:rsidRPr="00E74CD0" w:rsidRDefault="0046410F" w:rsidP="0046410F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E74CD0">
        <w:rPr>
          <w:rFonts w:ascii="Arial" w:hAnsi="Arial" w:cs="Arial"/>
        </w:rPr>
        <w:lastRenderedPageBreak/>
        <w:t xml:space="preserve">Rozbudowę instalacji sprężonego powietrza </w:t>
      </w:r>
      <w:r w:rsidR="004471A2" w:rsidRPr="00E74CD0">
        <w:rPr>
          <w:rFonts w:ascii="Arial" w:hAnsi="Arial" w:cs="Arial"/>
        </w:rPr>
        <w:t xml:space="preserve">z montażem nowych dodatkowych gniazd poboru powietrza dla potrzeb utworzenia nowych stanowisk respiratorowych w liczbie </w:t>
      </w:r>
      <w:r w:rsidR="004471A2" w:rsidRPr="00E74CD0">
        <w:rPr>
          <w:rFonts w:ascii="Arial" w:hAnsi="Arial" w:cs="Arial"/>
          <w:u w:val="single"/>
        </w:rPr>
        <w:t>20 szt</w:t>
      </w:r>
      <w:r w:rsidR="004471A2" w:rsidRPr="00E74CD0">
        <w:rPr>
          <w:rFonts w:ascii="Arial" w:hAnsi="Arial" w:cs="Arial"/>
        </w:rPr>
        <w:t xml:space="preserve">. </w:t>
      </w:r>
      <w:bookmarkEnd w:id="2"/>
      <w:bookmarkEnd w:id="4"/>
      <w:bookmarkEnd w:id="5"/>
    </w:p>
    <w:p w14:paraId="4D90FC79" w14:textId="03AC80CC" w:rsidR="00373EB8" w:rsidRPr="00E74CD0" w:rsidRDefault="004471A2" w:rsidP="00373EB8">
      <w:pPr>
        <w:pStyle w:val="Akapitzlist"/>
        <w:numPr>
          <w:ilvl w:val="0"/>
          <w:numId w:val="45"/>
        </w:num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E74CD0">
        <w:rPr>
          <w:rFonts w:ascii="Arial" w:hAnsi="Arial" w:cs="Arial"/>
          <w:color w:val="000000" w:themeColor="text1"/>
        </w:rPr>
        <w:t xml:space="preserve">Celem zadania </w:t>
      </w:r>
      <w:r w:rsidR="00DC11CF" w:rsidRPr="00E74CD0">
        <w:rPr>
          <w:rFonts w:ascii="Arial" w:hAnsi="Arial" w:cs="Arial"/>
          <w:color w:val="000000" w:themeColor="text1"/>
        </w:rPr>
        <w:t xml:space="preserve">inwestycyjnego jest </w:t>
      </w:r>
      <w:r w:rsidRPr="00E74CD0">
        <w:rPr>
          <w:rFonts w:ascii="Arial" w:hAnsi="Arial" w:cs="Arial"/>
          <w:color w:val="000000" w:themeColor="text1"/>
        </w:rPr>
        <w:t xml:space="preserve">zapewnienie ciągłości zasilania powietrzem </w:t>
      </w:r>
      <w:proofErr w:type="spellStart"/>
      <w:r w:rsidRPr="00E74CD0">
        <w:rPr>
          <w:rFonts w:ascii="Arial" w:hAnsi="Arial" w:cs="Arial"/>
          <w:color w:val="000000" w:themeColor="text1"/>
        </w:rPr>
        <w:t>spreżonym</w:t>
      </w:r>
      <w:proofErr w:type="spellEnd"/>
      <w:r w:rsidRPr="00E74CD0">
        <w:rPr>
          <w:rFonts w:ascii="Arial" w:hAnsi="Arial" w:cs="Arial"/>
          <w:color w:val="000000" w:themeColor="text1"/>
        </w:rPr>
        <w:t xml:space="preserve"> medycznie czystym stanowisk respiratorowych służących utrzymania przy życiu pacjentów </w:t>
      </w:r>
      <w:proofErr w:type="spellStart"/>
      <w:r w:rsidRPr="00E74CD0">
        <w:rPr>
          <w:rFonts w:ascii="Arial" w:hAnsi="Arial" w:cs="Arial"/>
          <w:color w:val="000000" w:themeColor="text1"/>
        </w:rPr>
        <w:t>covidowych</w:t>
      </w:r>
      <w:proofErr w:type="spellEnd"/>
      <w:r w:rsidRPr="00E74CD0">
        <w:rPr>
          <w:rFonts w:ascii="Arial" w:hAnsi="Arial" w:cs="Arial"/>
          <w:color w:val="000000" w:themeColor="text1"/>
        </w:rPr>
        <w:t xml:space="preserve"> w stanach ciężkiej niewydolności oddechowej w wyniku zakażenia wirusem COVID-19. Obecnie w </w:t>
      </w:r>
      <w:proofErr w:type="spellStart"/>
      <w:r w:rsidRPr="00E74CD0">
        <w:rPr>
          <w:rFonts w:ascii="Arial" w:hAnsi="Arial" w:cs="Arial"/>
          <w:color w:val="000000" w:themeColor="text1"/>
        </w:rPr>
        <w:t>szpitlau</w:t>
      </w:r>
      <w:proofErr w:type="spellEnd"/>
      <w:r w:rsidRPr="00E74CD0">
        <w:rPr>
          <w:rFonts w:ascii="Arial" w:hAnsi="Arial" w:cs="Arial"/>
          <w:color w:val="000000" w:themeColor="text1"/>
        </w:rPr>
        <w:t xml:space="preserve"> pracuje 13 takich stanowisk respiratorowych, a ich ilość może wzrosnąć na skutek nieprzewidywalnych ilości </w:t>
      </w:r>
      <w:proofErr w:type="spellStart"/>
      <w:r w:rsidRPr="00E74CD0">
        <w:rPr>
          <w:rFonts w:ascii="Arial" w:hAnsi="Arial" w:cs="Arial"/>
          <w:color w:val="000000" w:themeColor="text1"/>
        </w:rPr>
        <w:t>zachorowań</w:t>
      </w:r>
      <w:proofErr w:type="spellEnd"/>
      <w:r w:rsidRPr="00E74CD0">
        <w:rPr>
          <w:rFonts w:ascii="Arial" w:hAnsi="Arial" w:cs="Arial"/>
          <w:color w:val="000000" w:themeColor="text1"/>
        </w:rPr>
        <w:t xml:space="preserve"> w kolejnych falach pandemii COVID-19.   Instalacja sprężonego powietrza medycznie czystego pracująca w szpitalu pracuje na granicy wydolności, konieczna jest jej modernizacja celem zwiększenia wydajności i niezawodności </w:t>
      </w:r>
      <w:proofErr w:type="spellStart"/>
      <w:r w:rsidRPr="00E74CD0">
        <w:rPr>
          <w:rFonts w:ascii="Arial" w:hAnsi="Arial" w:cs="Arial"/>
          <w:color w:val="000000" w:themeColor="text1"/>
        </w:rPr>
        <w:t>sprężarkowni</w:t>
      </w:r>
      <w:proofErr w:type="spellEnd"/>
      <w:r w:rsidRPr="00E74CD0">
        <w:rPr>
          <w:rFonts w:ascii="Arial" w:hAnsi="Arial" w:cs="Arial"/>
          <w:color w:val="000000" w:themeColor="text1"/>
        </w:rPr>
        <w:t xml:space="preserve"> oraz rozbudowa instalacji dla potrzeb zasilania kolejnych stanowisk respiratorowych. </w:t>
      </w:r>
    </w:p>
    <w:p w14:paraId="54A83A4D" w14:textId="1755B1C1" w:rsidR="00E649DB" w:rsidRPr="00E74CD0" w:rsidRDefault="002173AD" w:rsidP="00373EB8">
      <w:pPr>
        <w:pStyle w:val="Akapitzlist"/>
        <w:numPr>
          <w:ilvl w:val="0"/>
          <w:numId w:val="45"/>
        </w:numPr>
        <w:shd w:val="clear" w:color="auto" w:fill="FFFFFF"/>
        <w:spacing w:after="0" w:line="240" w:lineRule="auto"/>
        <w:rPr>
          <w:rFonts w:ascii="Arial" w:hAnsi="Arial" w:cs="Arial"/>
          <w:color w:val="000000" w:themeColor="text1"/>
        </w:rPr>
      </w:pPr>
      <w:r w:rsidRPr="00E74CD0">
        <w:rPr>
          <w:rFonts w:ascii="Arial" w:hAnsi="Arial" w:cs="Arial"/>
          <w:color w:val="404040" w:themeColor="text1" w:themeTint="BF"/>
        </w:rPr>
        <w:t>Kompletna dokumentacji projektowa obejmować będzie odpowiednio do zakresu projektowego:</w:t>
      </w:r>
    </w:p>
    <w:p w14:paraId="6AC9264A" w14:textId="16D81025" w:rsidR="002173AD" w:rsidRPr="00E74CD0" w:rsidRDefault="00127C33" w:rsidP="00127C3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0"/>
        <w:rPr>
          <w:rFonts w:ascii="Arial" w:hAnsi="Arial" w:cs="Arial"/>
          <w:color w:val="404040" w:themeColor="text1" w:themeTint="BF"/>
        </w:rPr>
      </w:pPr>
      <w:r w:rsidRPr="00E74CD0">
        <w:rPr>
          <w:rFonts w:ascii="Arial" w:hAnsi="Arial" w:cs="Arial"/>
          <w:color w:val="404040" w:themeColor="text1" w:themeTint="BF"/>
        </w:rPr>
        <w:t>P</w:t>
      </w:r>
      <w:r w:rsidR="009C34CA" w:rsidRPr="00E74CD0">
        <w:rPr>
          <w:rFonts w:ascii="Arial" w:hAnsi="Arial" w:cs="Arial"/>
          <w:color w:val="404040" w:themeColor="text1" w:themeTint="BF"/>
        </w:rPr>
        <w:t>rojekt budowlan</w:t>
      </w:r>
      <w:r w:rsidR="002173AD" w:rsidRPr="00E74CD0">
        <w:rPr>
          <w:rFonts w:ascii="Arial" w:hAnsi="Arial" w:cs="Arial"/>
          <w:color w:val="404040" w:themeColor="text1" w:themeTint="BF"/>
        </w:rPr>
        <w:t>y</w:t>
      </w:r>
      <w:r w:rsidRPr="00E74CD0">
        <w:rPr>
          <w:rFonts w:ascii="Arial" w:hAnsi="Arial" w:cs="Arial"/>
          <w:color w:val="404040" w:themeColor="text1" w:themeTint="BF"/>
        </w:rPr>
        <w:t>, w tym: w Projekt architektoniczno-budowlany, Plan zagospodarowania terenu i projekty techniczne</w:t>
      </w:r>
      <w:r w:rsidR="002173AD" w:rsidRPr="00E74CD0">
        <w:rPr>
          <w:rFonts w:ascii="Arial" w:hAnsi="Arial" w:cs="Arial"/>
          <w:color w:val="404040" w:themeColor="text1" w:themeTint="BF"/>
        </w:rPr>
        <w:t xml:space="preserve"> </w:t>
      </w:r>
      <w:r w:rsidR="00C17A33" w:rsidRPr="00E74CD0">
        <w:rPr>
          <w:rFonts w:ascii="Arial" w:hAnsi="Arial" w:cs="Arial"/>
          <w:color w:val="404040" w:themeColor="text1" w:themeTint="BF"/>
        </w:rPr>
        <w:t xml:space="preserve">wraz z uzyskaniem ostatecznej decyzji o pozwoleniu na </w:t>
      </w:r>
      <w:proofErr w:type="gramStart"/>
      <w:r w:rsidR="00C17A33" w:rsidRPr="00E74CD0">
        <w:rPr>
          <w:rFonts w:ascii="Arial" w:hAnsi="Arial" w:cs="Arial"/>
          <w:color w:val="404040" w:themeColor="text1" w:themeTint="BF"/>
        </w:rPr>
        <w:t>budowę</w:t>
      </w:r>
      <w:r w:rsidR="002173AD" w:rsidRPr="00E74CD0">
        <w:rPr>
          <w:rFonts w:ascii="Arial" w:hAnsi="Arial" w:cs="Arial"/>
          <w:color w:val="404040" w:themeColor="text1" w:themeTint="BF"/>
        </w:rPr>
        <w:t xml:space="preserve">, </w:t>
      </w:r>
      <w:r w:rsidR="00C17A33" w:rsidRPr="00E74CD0">
        <w:rPr>
          <w:rFonts w:ascii="Arial" w:hAnsi="Arial" w:cs="Arial"/>
          <w:color w:val="404040" w:themeColor="text1" w:themeTint="BF"/>
        </w:rPr>
        <w:t xml:space="preserve"> </w:t>
      </w:r>
      <w:r w:rsidR="009C34CA" w:rsidRPr="00E74CD0">
        <w:rPr>
          <w:rFonts w:ascii="Arial" w:hAnsi="Arial" w:cs="Arial"/>
          <w:color w:val="404040" w:themeColor="text1" w:themeTint="BF"/>
        </w:rPr>
        <w:t>projekt</w:t>
      </w:r>
      <w:r w:rsidR="002173AD" w:rsidRPr="00E74CD0">
        <w:rPr>
          <w:rFonts w:ascii="Arial" w:hAnsi="Arial" w:cs="Arial"/>
          <w:color w:val="404040" w:themeColor="text1" w:themeTint="BF"/>
        </w:rPr>
        <w:t>y</w:t>
      </w:r>
      <w:proofErr w:type="gramEnd"/>
      <w:r w:rsidR="002173AD" w:rsidRPr="00E74CD0">
        <w:rPr>
          <w:rFonts w:ascii="Arial" w:hAnsi="Arial" w:cs="Arial"/>
          <w:color w:val="404040" w:themeColor="text1" w:themeTint="BF"/>
        </w:rPr>
        <w:t xml:space="preserve"> </w:t>
      </w:r>
      <w:r w:rsidRPr="00E74CD0">
        <w:rPr>
          <w:rFonts w:ascii="Arial" w:hAnsi="Arial" w:cs="Arial"/>
          <w:color w:val="404040" w:themeColor="text1" w:themeTint="BF"/>
        </w:rPr>
        <w:t>wykonawcze</w:t>
      </w:r>
      <w:r w:rsidR="002173AD" w:rsidRPr="00E74CD0">
        <w:rPr>
          <w:rFonts w:ascii="Arial" w:hAnsi="Arial" w:cs="Arial"/>
          <w:color w:val="404040" w:themeColor="text1" w:themeTint="BF"/>
        </w:rPr>
        <w:t xml:space="preserve"> wi</w:t>
      </w:r>
      <w:r w:rsidRPr="00E74CD0">
        <w:rPr>
          <w:rFonts w:ascii="Arial" w:hAnsi="Arial" w:cs="Arial"/>
          <w:color w:val="404040" w:themeColor="text1" w:themeTint="BF"/>
        </w:rPr>
        <w:t>e</w:t>
      </w:r>
      <w:r w:rsidR="002173AD" w:rsidRPr="00E74CD0">
        <w:rPr>
          <w:rFonts w:ascii="Arial" w:hAnsi="Arial" w:cs="Arial"/>
          <w:color w:val="404040" w:themeColor="text1" w:themeTint="BF"/>
        </w:rPr>
        <w:t xml:space="preserve">lobranżowe </w:t>
      </w:r>
    </w:p>
    <w:p w14:paraId="7A580AC2" w14:textId="02B506AC" w:rsidR="00127C33" w:rsidRPr="00E74CD0" w:rsidRDefault="00127C33" w:rsidP="00127C3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0"/>
        <w:rPr>
          <w:rFonts w:ascii="Arial" w:hAnsi="Arial" w:cs="Arial"/>
          <w:color w:val="404040" w:themeColor="text1" w:themeTint="BF"/>
        </w:rPr>
      </w:pPr>
      <w:r w:rsidRPr="00E74CD0">
        <w:rPr>
          <w:rFonts w:ascii="Arial" w:hAnsi="Arial" w:cs="Arial"/>
          <w:color w:val="404040" w:themeColor="text1" w:themeTint="BF"/>
        </w:rPr>
        <w:t>P</w:t>
      </w:r>
      <w:r w:rsidR="00AC2BCE" w:rsidRPr="00E74CD0">
        <w:rPr>
          <w:rFonts w:ascii="Arial" w:hAnsi="Arial" w:cs="Arial"/>
          <w:color w:val="404040" w:themeColor="text1" w:themeTint="BF"/>
        </w:rPr>
        <w:t>rzedmiar</w:t>
      </w:r>
      <w:r w:rsidR="002173AD" w:rsidRPr="00E74CD0">
        <w:rPr>
          <w:rFonts w:ascii="Arial" w:hAnsi="Arial" w:cs="Arial"/>
          <w:color w:val="404040" w:themeColor="text1" w:themeTint="BF"/>
        </w:rPr>
        <w:t>y</w:t>
      </w:r>
      <w:r w:rsidR="009C34CA" w:rsidRPr="00E74CD0">
        <w:rPr>
          <w:rFonts w:ascii="Arial" w:hAnsi="Arial" w:cs="Arial"/>
          <w:color w:val="404040" w:themeColor="text1" w:themeTint="BF"/>
        </w:rPr>
        <w:t xml:space="preserve"> robót</w:t>
      </w:r>
      <w:r w:rsidR="002173AD" w:rsidRPr="00E74CD0">
        <w:rPr>
          <w:rFonts w:ascii="Arial" w:hAnsi="Arial" w:cs="Arial"/>
          <w:color w:val="404040" w:themeColor="text1" w:themeTint="BF"/>
        </w:rPr>
        <w:t xml:space="preserve"> z </w:t>
      </w:r>
      <w:r w:rsidR="009C34CA" w:rsidRPr="00E74CD0">
        <w:rPr>
          <w:rFonts w:ascii="Arial" w:hAnsi="Arial" w:cs="Arial"/>
          <w:color w:val="404040" w:themeColor="text1" w:themeTint="BF"/>
        </w:rPr>
        <w:t>kosztorys</w:t>
      </w:r>
      <w:r w:rsidR="002173AD" w:rsidRPr="00E74CD0">
        <w:rPr>
          <w:rFonts w:ascii="Arial" w:hAnsi="Arial" w:cs="Arial"/>
          <w:color w:val="404040" w:themeColor="text1" w:themeTint="BF"/>
        </w:rPr>
        <w:t xml:space="preserve">em inwestorskim </w:t>
      </w:r>
      <w:r w:rsidRPr="00E74CD0">
        <w:rPr>
          <w:rFonts w:ascii="Arial" w:hAnsi="Arial" w:cs="Arial"/>
          <w:color w:val="404040" w:themeColor="text1" w:themeTint="BF"/>
        </w:rPr>
        <w:t>wielobranżow</w:t>
      </w:r>
      <w:r w:rsidR="001D1303" w:rsidRPr="00E74CD0">
        <w:rPr>
          <w:rFonts w:ascii="Arial" w:hAnsi="Arial" w:cs="Arial"/>
          <w:color w:val="404040" w:themeColor="text1" w:themeTint="BF"/>
        </w:rPr>
        <w:t>ym wykonanym metodą szczegółową.</w:t>
      </w:r>
    </w:p>
    <w:p w14:paraId="4813108D" w14:textId="77777777" w:rsidR="00373EB8" w:rsidRPr="00E74CD0" w:rsidRDefault="00127C33" w:rsidP="00373EB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60"/>
        <w:rPr>
          <w:rFonts w:ascii="Arial" w:hAnsi="Arial" w:cs="Arial"/>
          <w:color w:val="404040" w:themeColor="text1" w:themeTint="BF"/>
        </w:rPr>
      </w:pPr>
      <w:r w:rsidRPr="00E74CD0">
        <w:rPr>
          <w:rFonts w:ascii="Arial" w:hAnsi="Arial" w:cs="Arial"/>
          <w:color w:val="404040" w:themeColor="text1" w:themeTint="BF"/>
        </w:rPr>
        <w:t>S</w:t>
      </w:r>
      <w:r w:rsidR="009C34CA" w:rsidRPr="00E74CD0">
        <w:rPr>
          <w:rFonts w:ascii="Arial" w:hAnsi="Arial" w:cs="Arial"/>
          <w:color w:val="404040" w:themeColor="text1" w:themeTint="BF"/>
        </w:rPr>
        <w:t>pecyfikacj</w:t>
      </w:r>
      <w:r w:rsidRPr="00E74CD0">
        <w:rPr>
          <w:rFonts w:ascii="Arial" w:hAnsi="Arial" w:cs="Arial"/>
          <w:color w:val="404040" w:themeColor="text1" w:themeTint="BF"/>
        </w:rPr>
        <w:t>e</w:t>
      </w:r>
      <w:r w:rsidR="009C34CA" w:rsidRPr="00E74CD0">
        <w:rPr>
          <w:rFonts w:ascii="Arial" w:hAnsi="Arial" w:cs="Arial"/>
          <w:color w:val="404040" w:themeColor="text1" w:themeTint="BF"/>
        </w:rPr>
        <w:t xml:space="preserve"> techniczn</w:t>
      </w:r>
      <w:r w:rsidRPr="00E74CD0">
        <w:rPr>
          <w:rFonts w:ascii="Arial" w:hAnsi="Arial" w:cs="Arial"/>
          <w:color w:val="404040" w:themeColor="text1" w:themeTint="BF"/>
        </w:rPr>
        <w:t xml:space="preserve">e </w:t>
      </w:r>
      <w:r w:rsidR="009C34CA" w:rsidRPr="00E74CD0">
        <w:rPr>
          <w:rFonts w:ascii="Arial" w:hAnsi="Arial" w:cs="Arial"/>
          <w:color w:val="404040" w:themeColor="text1" w:themeTint="BF"/>
        </w:rPr>
        <w:t xml:space="preserve">wykonania i odbioru robót </w:t>
      </w:r>
      <w:r w:rsidRPr="00E74CD0">
        <w:rPr>
          <w:rFonts w:ascii="Arial" w:hAnsi="Arial" w:cs="Arial"/>
          <w:color w:val="404040" w:themeColor="text1" w:themeTint="BF"/>
        </w:rPr>
        <w:t>wielobranżowo.</w:t>
      </w:r>
    </w:p>
    <w:p w14:paraId="3963611A" w14:textId="2DEACBFF" w:rsidR="001D1303" w:rsidRPr="00E74CD0" w:rsidRDefault="00D6155C" w:rsidP="00373EB8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60"/>
        <w:rPr>
          <w:rFonts w:ascii="Arial" w:hAnsi="Arial" w:cs="Arial"/>
          <w:color w:val="404040" w:themeColor="text1" w:themeTint="BF"/>
        </w:rPr>
      </w:pPr>
      <w:r w:rsidRPr="00E74CD0">
        <w:rPr>
          <w:rFonts w:ascii="Arial" w:hAnsi="Arial" w:cs="Arial"/>
          <w:color w:val="404040" w:themeColor="text1" w:themeTint="BF"/>
        </w:rPr>
        <w:t xml:space="preserve">Autorzy dokumentacji projektowej są obowiązani zapewnić </w:t>
      </w:r>
      <w:r w:rsidR="00127C33" w:rsidRPr="00E74CD0">
        <w:rPr>
          <w:rFonts w:ascii="Arial" w:hAnsi="Arial" w:cs="Arial"/>
          <w:color w:val="404040" w:themeColor="text1" w:themeTint="BF"/>
        </w:rPr>
        <w:t>możliwość realizacji inwestycji</w:t>
      </w:r>
      <w:r w:rsidR="00976FF8" w:rsidRPr="00E74CD0">
        <w:rPr>
          <w:rFonts w:ascii="Arial" w:hAnsi="Arial" w:cs="Arial"/>
          <w:color w:val="404040" w:themeColor="text1" w:themeTint="BF"/>
        </w:rPr>
        <w:br/>
      </w:r>
      <w:r w:rsidR="00127C33" w:rsidRPr="00E74CD0">
        <w:rPr>
          <w:rFonts w:ascii="Arial" w:hAnsi="Arial" w:cs="Arial"/>
          <w:color w:val="404040" w:themeColor="text1" w:themeTint="BF"/>
        </w:rPr>
        <w:t xml:space="preserve">z zachowaniem ciągłości pracy szpitala i udzielanych świadczeń zdrowotnych. </w:t>
      </w:r>
      <w:bookmarkStart w:id="6" w:name="_Hlk84143695"/>
    </w:p>
    <w:p w14:paraId="3412FAFE" w14:textId="558061AA" w:rsidR="00E75CC7" w:rsidRPr="00E74CD0" w:rsidRDefault="000A42F2" w:rsidP="00373EB8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60"/>
        <w:rPr>
          <w:rFonts w:ascii="Arial" w:hAnsi="Arial" w:cs="Arial"/>
          <w:color w:val="404040" w:themeColor="text1" w:themeTint="BF"/>
        </w:rPr>
      </w:pPr>
      <w:r w:rsidRPr="00E74CD0">
        <w:rPr>
          <w:rFonts w:ascii="Arial" w:hAnsi="Arial" w:cs="Arial"/>
          <w:color w:val="404040" w:themeColor="text1" w:themeTint="BF"/>
        </w:rPr>
        <w:t xml:space="preserve">Dokumentacja projektowa będzie wykonana zgodnie z zasadami wiedzy technicznej, będzie kompletna z punktu widzenia celu, któremu ma służyć, a w szczególności spełniać będzie wymagania ustawy </w:t>
      </w:r>
      <w:r w:rsidR="00972B67" w:rsidRPr="00E74CD0">
        <w:rPr>
          <w:rFonts w:ascii="Arial" w:hAnsi="Arial" w:cs="Arial"/>
          <w:color w:val="404040" w:themeColor="text1" w:themeTint="BF"/>
        </w:rPr>
        <w:t xml:space="preserve">z dnia 20 maja 2010r. </w:t>
      </w:r>
      <w:r w:rsidR="001D1303" w:rsidRPr="00E74CD0">
        <w:rPr>
          <w:rFonts w:ascii="Arial" w:hAnsi="Arial" w:cs="Arial"/>
          <w:color w:val="404040" w:themeColor="text1" w:themeTint="BF"/>
        </w:rPr>
        <w:t>o wyrobach medycznych</w:t>
      </w:r>
      <w:r w:rsidR="00972B67" w:rsidRPr="00E74CD0">
        <w:rPr>
          <w:rFonts w:ascii="Arial" w:hAnsi="Arial" w:cs="Arial"/>
          <w:color w:val="404040" w:themeColor="text1" w:themeTint="BF"/>
        </w:rPr>
        <w:t xml:space="preserve"> (Dz.U. 2010 NR 107 poz. 679)</w:t>
      </w:r>
      <w:r w:rsidR="001D1303" w:rsidRPr="00E74CD0">
        <w:rPr>
          <w:rFonts w:ascii="Arial" w:hAnsi="Arial" w:cs="Arial"/>
          <w:color w:val="404040" w:themeColor="text1" w:themeTint="BF"/>
        </w:rPr>
        <w:t xml:space="preserve">, ustawy </w:t>
      </w:r>
      <w:r w:rsidR="00017041" w:rsidRPr="00E74CD0">
        <w:rPr>
          <w:rFonts w:ascii="Arial" w:hAnsi="Arial" w:cs="Arial"/>
          <w:color w:val="404040" w:themeColor="text1" w:themeTint="BF"/>
        </w:rPr>
        <w:t xml:space="preserve">z dnia 7 lipca 1994r. </w:t>
      </w:r>
      <w:r w:rsidRPr="00E74CD0">
        <w:rPr>
          <w:rFonts w:ascii="Arial" w:hAnsi="Arial" w:cs="Arial"/>
          <w:color w:val="404040" w:themeColor="text1" w:themeTint="BF"/>
        </w:rPr>
        <w:t>prawo budowlane</w:t>
      </w:r>
      <w:r w:rsidR="00C54FDC" w:rsidRPr="00E74CD0">
        <w:rPr>
          <w:rFonts w:ascii="Arial" w:hAnsi="Arial" w:cs="Arial"/>
          <w:color w:val="404040" w:themeColor="text1" w:themeTint="BF"/>
        </w:rPr>
        <w:t xml:space="preserve"> </w:t>
      </w:r>
      <w:r w:rsidR="00017041" w:rsidRPr="00E74CD0">
        <w:rPr>
          <w:rFonts w:ascii="Arial" w:hAnsi="Arial" w:cs="Arial"/>
          <w:color w:val="404040" w:themeColor="text1" w:themeTint="BF"/>
        </w:rPr>
        <w:t xml:space="preserve">(Dz.U. </w:t>
      </w:r>
      <w:proofErr w:type="gramStart"/>
      <w:r w:rsidR="00017041" w:rsidRPr="00E74CD0">
        <w:rPr>
          <w:rFonts w:ascii="Arial" w:hAnsi="Arial" w:cs="Arial"/>
          <w:color w:val="404040" w:themeColor="text1" w:themeTint="BF"/>
        </w:rPr>
        <w:t>z</w:t>
      </w:r>
      <w:proofErr w:type="gramEnd"/>
      <w:r w:rsidR="00017041" w:rsidRPr="00E74CD0">
        <w:rPr>
          <w:rFonts w:ascii="Arial" w:hAnsi="Arial" w:cs="Arial"/>
          <w:color w:val="404040" w:themeColor="text1" w:themeTint="BF"/>
        </w:rPr>
        <w:t xml:space="preserve"> 2019r. poz. 1186, z </w:t>
      </w:r>
      <w:proofErr w:type="spellStart"/>
      <w:r w:rsidR="00017041" w:rsidRPr="00E74CD0">
        <w:rPr>
          <w:rFonts w:ascii="Arial" w:hAnsi="Arial" w:cs="Arial"/>
          <w:color w:val="404040" w:themeColor="text1" w:themeTint="BF"/>
        </w:rPr>
        <w:t>p</w:t>
      </w:r>
      <w:r w:rsidR="00CA2D81" w:rsidRPr="00E74CD0">
        <w:rPr>
          <w:rFonts w:ascii="Arial" w:hAnsi="Arial" w:cs="Arial"/>
          <w:color w:val="404040" w:themeColor="text1" w:themeTint="BF"/>
        </w:rPr>
        <w:t>ó</w:t>
      </w:r>
      <w:r w:rsidR="00017041" w:rsidRPr="00E74CD0">
        <w:rPr>
          <w:rFonts w:ascii="Arial" w:hAnsi="Arial" w:cs="Arial"/>
          <w:color w:val="404040" w:themeColor="text1" w:themeTint="BF"/>
        </w:rPr>
        <w:t>źń</w:t>
      </w:r>
      <w:proofErr w:type="spellEnd"/>
      <w:r w:rsidR="00017041" w:rsidRPr="00E74CD0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="00017041" w:rsidRPr="00E74CD0">
        <w:rPr>
          <w:rFonts w:ascii="Arial" w:hAnsi="Arial" w:cs="Arial"/>
          <w:color w:val="404040" w:themeColor="text1" w:themeTint="BF"/>
        </w:rPr>
        <w:t>zm</w:t>
      </w:r>
      <w:proofErr w:type="gramEnd"/>
      <w:r w:rsidR="00017041" w:rsidRPr="00E74CD0">
        <w:rPr>
          <w:rFonts w:ascii="Arial" w:hAnsi="Arial" w:cs="Arial"/>
          <w:color w:val="404040" w:themeColor="text1" w:themeTint="BF"/>
        </w:rPr>
        <w:t xml:space="preserve">.) </w:t>
      </w:r>
      <w:r w:rsidRPr="00E74CD0">
        <w:rPr>
          <w:rFonts w:ascii="Arial" w:hAnsi="Arial" w:cs="Arial"/>
          <w:color w:val="404040" w:themeColor="text1" w:themeTint="BF"/>
        </w:rPr>
        <w:t xml:space="preserve">oraz przepisów szczegółowych wydanych </w:t>
      </w:r>
      <w:r w:rsidR="00E75CC7" w:rsidRPr="00E74CD0">
        <w:rPr>
          <w:rFonts w:ascii="Arial" w:hAnsi="Arial" w:cs="Arial"/>
          <w:color w:val="404040" w:themeColor="text1" w:themeTint="BF"/>
        </w:rPr>
        <w:t>na podstawie wymienionych ustaw</w:t>
      </w:r>
      <w:r w:rsidR="00E96DFE" w:rsidRPr="00E74CD0">
        <w:rPr>
          <w:rFonts w:ascii="Arial" w:hAnsi="Arial" w:cs="Arial"/>
          <w:color w:val="404040" w:themeColor="text1" w:themeTint="BF"/>
        </w:rPr>
        <w:t xml:space="preserve"> </w:t>
      </w:r>
      <w:r w:rsidR="00E86C9F" w:rsidRPr="00E74CD0">
        <w:rPr>
          <w:rFonts w:ascii="Arial" w:hAnsi="Arial" w:cs="Arial"/>
          <w:color w:val="404040" w:themeColor="text1" w:themeTint="BF"/>
        </w:rPr>
        <w:t>w</w:t>
      </w:r>
      <w:r w:rsidR="00D203BB" w:rsidRPr="00E74CD0">
        <w:rPr>
          <w:rFonts w:ascii="Arial" w:hAnsi="Arial" w:cs="Arial"/>
          <w:color w:val="404040" w:themeColor="text1" w:themeTint="BF"/>
        </w:rPr>
        <w:t xml:space="preserve"> </w:t>
      </w:r>
      <w:r w:rsidR="00E86C9F" w:rsidRPr="00E74CD0">
        <w:rPr>
          <w:rFonts w:ascii="Arial" w:hAnsi="Arial" w:cs="Arial"/>
          <w:color w:val="404040" w:themeColor="text1" w:themeTint="BF"/>
        </w:rPr>
        <w:t>tym:</w:t>
      </w:r>
    </w:p>
    <w:p w14:paraId="1764A45D" w14:textId="5D232708" w:rsidR="00FE6F9E" w:rsidRPr="00E74CD0" w:rsidRDefault="00FE6F9E" w:rsidP="00AC04F1">
      <w:pPr>
        <w:numPr>
          <w:ilvl w:val="0"/>
          <w:numId w:val="6"/>
        </w:numPr>
        <w:spacing w:after="0" w:line="320" w:lineRule="exact"/>
        <w:rPr>
          <w:rFonts w:ascii="Arial" w:hAnsi="Arial" w:cs="Arial"/>
          <w:color w:val="404040" w:themeColor="text1" w:themeTint="BF"/>
        </w:rPr>
      </w:pPr>
      <w:r w:rsidRPr="00E74CD0">
        <w:rPr>
          <w:rFonts w:ascii="Arial" w:hAnsi="Arial" w:cs="Arial"/>
          <w:color w:val="404040" w:themeColor="text1" w:themeTint="BF"/>
        </w:rPr>
        <w:t>Rozporządzenie Ministra Rozwoju z dnia 11 września 2020 r. w sprawie szczegółowego zakresu</w:t>
      </w:r>
      <w:r w:rsidR="00976FF8" w:rsidRPr="00E74CD0">
        <w:rPr>
          <w:rFonts w:ascii="Arial" w:hAnsi="Arial" w:cs="Arial"/>
          <w:color w:val="404040" w:themeColor="text1" w:themeTint="BF"/>
        </w:rPr>
        <w:br/>
      </w:r>
      <w:r w:rsidRPr="00E74CD0">
        <w:rPr>
          <w:rFonts w:ascii="Arial" w:hAnsi="Arial" w:cs="Arial"/>
          <w:color w:val="404040" w:themeColor="text1" w:themeTint="BF"/>
        </w:rPr>
        <w:t>i formy projektu budowlanego (D.U. 2020. 1609).</w:t>
      </w:r>
    </w:p>
    <w:p w14:paraId="0B023731" w14:textId="77777777" w:rsidR="00FE6F9E" w:rsidRPr="00E74CD0" w:rsidRDefault="00FE6F9E" w:rsidP="00AC04F1">
      <w:pPr>
        <w:numPr>
          <w:ilvl w:val="0"/>
          <w:numId w:val="6"/>
        </w:numPr>
        <w:spacing w:after="0" w:line="320" w:lineRule="exact"/>
        <w:rPr>
          <w:rFonts w:ascii="Arial" w:hAnsi="Arial" w:cs="Arial"/>
          <w:color w:val="404040" w:themeColor="text1" w:themeTint="BF"/>
        </w:rPr>
      </w:pPr>
      <w:r w:rsidRPr="00E74CD0">
        <w:rPr>
          <w:rFonts w:ascii="Arial" w:hAnsi="Arial" w:cs="Arial"/>
          <w:color w:val="404040" w:themeColor="text1" w:themeTint="BF"/>
        </w:rPr>
        <w:t>Rozporządzenia Ministra Rozwoju z dnia 16 września 2020r. w sprawie warunków technicznych, jakim powinny odpowiadać budynki i ich usytuowanie (D.U. 2020.1608),</w:t>
      </w:r>
    </w:p>
    <w:p w14:paraId="6F0BF723" w14:textId="35D1A522" w:rsidR="00FE6F9E" w:rsidRPr="00E74CD0" w:rsidRDefault="00FE6F9E" w:rsidP="00AC04F1">
      <w:pPr>
        <w:numPr>
          <w:ilvl w:val="0"/>
          <w:numId w:val="6"/>
        </w:numPr>
        <w:autoSpaceDE w:val="0"/>
        <w:spacing w:after="0" w:line="320" w:lineRule="exact"/>
        <w:contextualSpacing/>
        <w:rPr>
          <w:rFonts w:ascii="Arial" w:hAnsi="Arial" w:cs="Arial"/>
          <w:color w:val="404040" w:themeColor="text1" w:themeTint="BF"/>
        </w:rPr>
      </w:pPr>
      <w:r w:rsidRPr="00E74CD0">
        <w:rPr>
          <w:rFonts w:ascii="Arial" w:hAnsi="Arial" w:cs="Arial"/>
          <w:color w:val="404040" w:themeColor="text1" w:themeTint="BF"/>
        </w:rPr>
        <w:t xml:space="preserve">Rozporządzenia Ministra Infrastruktury z dnia 2 września 2004 r w sprawie szczegółowego zakresu i formy dokumentacji projektowej, specyfikacji technicznych wykonania i odbioru robót budowlanych oraz programu funkcjonalno-użytkowego ( Dz. U. Nr 202 poz. 2072 z 2004 r. z </w:t>
      </w:r>
      <w:proofErr w:type="spellStart"/>
      <w:r w:rsidRPr="00E74CD0">
        <w:rPr>
          <w:rFonts w:ascii="Arial" w:hAnsi="Arial" w:cs="Arial"/>
          <w:color w:val="404040" w:themeColor="text1" w:themeTint="BF"/>
        </w:rPr>
        <w:t>późn</w:t>
      </w:r>
      <w:proofErr w:type="spellEnd"/>
      <w:r w:rsidRPr="00E74CD0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Pr="00E74CD0">
        <w:rPr>
          <w:rFonts w:ascii="Arial" w:hAnsi="Arial" w:cs="Arial"/>
          <w:color w:val="404040" w:themeColor="text1" w:themeTint="BF"/>
        </w:rPr>
        <w:t>zm</w:t>
      </w:r>
      <w:proofErr w:type="gramEnd"/>
      <w:r w:rsidRPr="00E74CD0">
        <w:rPr>
          <w:rFonts w:ascii="Arial" w:hAnsi="Arial" w:cs="Arial"/>
          <w:color w:val="404040" w:themeColor="text1" w:themeTint="BF"/>
        </w:rPr>
        <w:t>.), Ustawy z dnia 7 lipca 1994 r.- Prawo budowlane - ( tekst jednolity Dz. U. Nr 207 poz. 2016</w:t>
      </w:r>
      <w:r w:rsidR="00976FF8" w:rsidRPr="00E74CD0">
        <w:rPr>
          <w:rFonts w:ascii="Arial" w:hAnsi="Arial" w:cs="Arial"/>
          <w:color w:val="404040" w:themeColor="text1" w:themeTint="BF"/>
        </w:rPr>
        <w:br/>
      </w:r>
      <w:r w:rsidRPr="00E74CD0">
        <w:rPr>
          <w:rFonts w:ascii="Arial" w:hAnsi="Arial" w:cs="Arial"/>
          <w:color w:val="404040" w:themeColor="text1" w:themeTint="BF"/>
        </w:rPr>
        <w:t xml:space="preserve">z 2003 r Nr 207, poz. z </w:t>
      </w:r>
      <w:proofErr w:type="spellStart"/>
      <w:r w:rsidRPr="00E74CD0">
        <w:rPr>
          <w:rFonts w:ascii="Arial" w:hAnsi="Arial" w:cs="Arial"/>
          <w:color w:val="404040" w:themeColor="text1" w:themeTint="BF"/>
        </w:rPr>
        <w:t>późn</w:t>
      </w:r>
      <w:proofErr w:type="spellEnd"/>
      <w:r w:rsidRPr="00E74CD0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Pr="00E74CD0">
        <w:rPr>
          <w:rFonts w:ascii="Arial" w:hAnsi="Arial" w:cs="Arial"/>
          <w:color w:val="404040" w:themeColor="text1" w:themeTint="BF"/>
        </w:rPr>
        <w:t>zm</w:t>
      </w:r>
      <w:proofErr w:type="gramEnd"/>
      <w:r w:rsidRPr="00E74CD0">
        <w:rPr>
          <w:rFonts w:ascii="Arial" w:hAnsi="Arial" w:cs="Arial"/>
          <w:color w:val="404040" w:themeColor="text1" w:themeTint="BF"/>
        </w:rPr>
        <w:t xml:space="preserve">.), </w:t>
      </w:r>
    </w:p>
    <w:p w14:paraId="3914FD97" w14:textId="3BF3D75D" w:rsidR="00FE6F9E" w:rsidRPr="00E74CD0" w:rsidRDefault="00FE6F9E" w:rsidP="00AC04F1">
      <w:pPr>
        <w:numPr>
          <w:ilvl w:val="0"/>
          <w:numId w:val="6"/>
        </w:numPr>
        <w:autoSpaceDE w:val="0"/>
        <w:spacing w:after="0" w:line="320" w:lineRule="exact"/>
        <w:contextualSpacing/>
        <w:rPr>
          <w:rFonts w:ascii="Arial" w:hAnsi="Arial" w:cs="Arial"/>
          <w:color w:val="404040" w:themeColor="text1" w:themeTint="BF"/>
        </w:rPr>
      </w:pPr>
      <w:r w:rsidRPr="00E74CD0">
        <w:rPr>
          <w:rFonts w:ascii="Arial" w:hAnsi="Arial" w:cs="Arial"/>
          <w:color w:val="404040" w:themeColor="text1" w:themeTint="BF"/>
        </w:rPr>
        <w:t>Rozporządzenia Ministra Infrastruktury z dnia 18 maja 2004 r w sprawie określenia metod</w:t>
      </w:r>
      <w:r w:rsidR="00976FF8" w:rsidRPr="00E74CD0">
        <w:rPr>
          <w:rFonts w:ascii="Arial" w:hAnsi="Arial" w:cs="Arial"/>
          <w:color w:val="404040" w:themeColor="text1" w:themeTint="BF"/>
        </w:rPr>
        <w:br/>
      </w:r>
      <w:r w:rsidRPr="00E74CD0">
        <w:rPr>
          <w:rFonts w:ascii="Arial" w:hAnsi="Arial" w:cs="Arial"/>
          <w:color w:val="404040" w:themeColor="text1" w:themeTint="BF"/>
        </w:rPr>
        <w:t>i podstaw sporządzania kosztorysu inwestorskiego, obliczania planowanych kosztów prac projektowych oraz planowanych kosztów robót budowlanych określonych w programie funkcjonalno-użytkowym ( Dz. U. Nr 130 poz. 1389 z 2004 r), Wspólnego Słownika Zamówień Publicznych,</w:t>
      </w:r>
    </w:p>
    <w:p w14:paraId="755157B4" w14:textId="1499E4B4" w:rsidR="00FE6F9E" w:rsidRPr="00E74CD0" w:rsidRDefault="00FE6F9E" w:rsidP="00AC04F1">
      <w:pPr>
        <w:numPr>
          <w:ilvl w:val="0"/>
          <w:numId w:val="6"/>
        </w:numPr>
        <w:autoSpaceDE w:val="0"/>
        <w:spacing w:after="0" w:line="320" w:lineRule="exact"/>
        <w:contextualSpacing/>
        <w:rPr>
          <w:rFonts w:ascii="Arial" w:hAnsi="Arial" w:cs="Arial"/>
          <w:color w:val="404040" w:themeColor="text1" w:themeTint="BF"/>
        </w:rPr>
      </w:pPr>
      <w:r w:rsidRPr="00E74CD0">
        <w:rPr>
          <w:rFonts w:ascii="Arial" w:hAnsi="Arial" w:cs="Arial"/>
          <w:color w:val="404040" w:themeColor="text1" w:themeTint="BF"/>
        </w:rPr>
        <w:t>Rozporządzenia Ministra Spraw Wewnętrznych i Administracji z dnia 16.06.2003</w:t>
      </w:r>
      <w:proofErr w:type="gramStart"/>
      <w:r w:rsidRPr="00E74CD0">
        <w:rPr>
          <w:rFonts w:ascii="Arial" w:hAnsi="Arial" w:cs="Arial"/>
          <w:color w:val="404040" w:themeColor="text1" w:themeTint="BF"/>
        </w:rPr>
        <w:t>r</w:t>
      </w:r>
      <w:proofErr w:type="gramEnd"/>
      <w:r w:rsidRPr="00E74CD0">
        <w:rPr>
          <w:rFonts w:ascii="Arial" w:hAnsi="Arial" w:cs="Arial"/>
          <w:color w:val="404040" w:themeColor="text1" w:themeTint="BF"/>
        </w:rPr>
        <w:t xml:space="preserve">. </w:t>
      </w:r>
      <w:r w:rsidRPr="00E74CD0">
        <w:rPr>
          <w:rFonts w:ascii="Arial" w:hAnsi="Arial" w:cs="Arial"/>
          <w:color w:val="404040" w:themeColor="text1" w:themeTint="BF"/>
        </w:rPr>
        <w:br/>
        <w:t xml:space="preserve">w sprawie uzgadniania projektu budowlanego pod względem ochrony przeciwpożarowej </w:t>
      </w:r>
      <w:r w:rsidR="00976FF8" w:rsidRPr="00E74CD0">
        <w:rPr>
          <w:rFonts w:ascii="Arial" w:hAnsi="Arial" w:cs="Arial"/>
          <w:color w:val="404040" w:themeColor="text1" w:themeTint="BF"/>
        </w:rPr>
        <w:br/>
      </w:r>
      <w:r w:rsidRPr="00E74CD0">
        <w:rPr>
          <w:rFonts w:ascii="Arial" w:hAnsi="Arial" w:cs="Arial"/>
          <w:color w:val="404040" w:themeColor="text1" w:themeTint="BF"/>
        </w:rPr>
        <w:t xml:space="preserve">(Dz. U. Nr 121 poz.1137 z 2003 r) z </w:t>
      </w:r>
      <w:proofErr w:type="spellStart"/>
      <w:r w:rsidRPr="00E74CD0">
        <w:rPr>
          <w:rFonts w:ascii="Arial" w:hAnsi="Arial" w:cs="Arial"/>
          <w:color w:val="404040" w:themeColor="text1" w:themeTint="BF"/>
        </w:rPr>
        <w:t>poź</w:t>
      </w:r>
      <w:proofErr w:type="spellEnd"/>
      <w:r w:rsidRPr="00E74CD0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Pr="00E74CD0">
        <w:rPr>
          <w:rFonts w:ascii="Arial" w:hAnsi="Arial" w:cs="Arial"/>
          <w:color w:val="404040" w:themeColor="text1" w:themeTint="BF"/>
        </w:rPr>
        <w:t>zm</w:t>
      </w:r>
      <w:proofErr w:type="gramEnd"/>
      <w:r w:rsidRPr="00E74CD0">
        <w:rPr>
          <w:rFonts w:ascii="Arial" w:hAnsi="Arial" w:cs="Arial"/>
          <w:color w:val="404040" w:themeColor="text1" w:themeTint="BF"/>
        </w:rPr>
        <w:t>.,</w:t>
      </w:r>
    </w:p>
    <w:p w14:paraId="4C9E8A07" w14:textId="77777777" w:rsidR="00FE6F9E" w:rsidRPr="00E74CD0" w:rsidRDefault="00FE6F9E" w:rsidP="00AC04F1">
      <w:pPr>
        <w:numPr>
          <w:ilvl w:val="0"/>
          <w:numId w:val="6"/>
        </w:numPr>
        <w:autoSpaceDE w:val="0"/>
        <w:spacing w:after="0" w:line="320" w:lineRule="exact"/>
        <w:contextualSpacing/>
        <w:rPr>
          <w:rFonts w:ascii="Arial" w:hAnsi="Arial" w:cs="Arial"/>
          <w:color w:val="404040" w:themeColor="text1" w:themeTint="BF"/>
        </w:rPr>
      </w:pPr>
      <w:r w:rsidRPr="00E74CD0">
        <w:rPr>
          <w:rFonts w:ascii="Arial" w:hAnsi="Arial" w:cs="Arial"/>
          <w:color w:val="404040" w:themeColor="text1" w:themeTint="BF"/>
        </w:rPr>
        <w:t>Rozporządzenia Ministra Spraw Wewnętrznych i Administracji z dn.21.04.2006 w sprawie ochrony przeciwpożarowej budynków, innych obiektów budowlanych i terenów (Dz. U. Nr 80, poz.563 z 2006 r),</w:t>
      </w:r>
    </w:p>
    <w:p w14:paraId="79220F46" w14:textId="6EE77FAA" w:rsidR="00FE6F9E" w:rsidRPr="00E74CD0" w:rsidRDefault="00FE6F9E" w:rsidP="00AC04F1">
      <w:pPr>
        <w:numPr>
          <w:ilvl w:val="0"/>
          <w:numId w:val="6"/>
        </w:numPr>
        <w:autoSpaceDE w:val="0"/>
        <w:spacing w:after="0" w:line="320" w:lineRule="exact"/>
        <w:contextualSpacing/>
        <w:rPr>
          <w:rFonts w:ascii="Arial" w:hAnsi="Arial" w:cs="Arial"/>
          <w:color w:val="404040" w:themeColor="text1" w:themeTint="BF"/>
        </w:rPr>
      </w:pPr>
      <w:r w:rsidRPr="00E74CD0">
        <w:rPr>
          <w:rFonts w:ascii="Arial" w:hAnsi="Arial" w:cs="Arial"/>
          <w:color w:val="404040" w:themeColor="text1" w:themeTint="BF"/>
        </w:rPr>
        <w:lastRenderedPageBreak/>
        <w:t xml:space="preserve">Rozporządzenia Ministra Spraw Wewnętrznych i Administracji z dnia 16 czerwca 2003 r. </w:t>
      </w:r>
      <w:r w:rsidR="00976FF8" w:rsidRPr="00E74CD0">
        <w:rPr>
          <w:rFonts w:ascii="Arial" w:hAnsi="Arial" w:cs="Arial"/>
          <w:color w:val="404040" w:themeColor="text1" w:themeTint="BF"/>
        </w:rPr>
        <w:br/>
      </w:r>
      <w:r w:rsidRPr="00E74CD0">
        <w:rPr>
          <w:rFonts w:ascii="Arial" w:hAnsi="Arial" w:cs="Arial"/>
          <w:color w:val="404040" w:themeColor="text1" w:themeTint="BF"/>
        </w:rPr>
        <w:t>w sprawie przeciwpożarowego zaopatrzenia w wodę oraz dróg pożarowych ( Dz. U. Nr 121 poz. 1139 z 2003 r.)</w:t>
      </w:r>
    </w:p>
    <w:p w14:paraId="2AB0DD61" w14:textId="77777777" w:rsidR="00FE6F9E" w:rsidRPr="00E74CD0" w:rsidRDefault="00FE6F9E" w:rsidP="00AC04F1">
      <w:pPr>
        <w:numPr>
          <w:ilvl w:val="0"/>
          <w:numId w:val="6"/>
        </w:numPr>
        <w:autoSpaceDE w:val="0"/>
        <w:spacing w:after="0" w:line="320" w:lineRule="exact"/>
        <w:contextualSpacing/>
        <w:rPr>
          <w:rFonts w:ascii="Arial" w:hAnsi="Arial" w:cs="Arial"/>
          <w:color w:val="404040" w:themeColor="text1" w:themeTint="BF"/>
        </w:rPr>
      </w:pPr>
      <w:r w:rsidRPr="00E74CD0">
        <w:rPr>
          <w:rFonts w:ascii="Arial" w:hAnsi="Arial" w:cs="Arial"/>
          <w:color w:val="404040" w:themeColor="text1" w:themeTint="BF"/>
        </w:rPr>
        <w:t xml:space="preserve">Rozporządzenia Ministra Spraw Wewnętrznych i Administracji z dnia 16 czerwca 2003 r. </w:t>
      </w:r>
      <w:r w:rsidRPr="00E74CD0">
        <w:rPr>
          <w:rFonts w:ascii="Arial" w:hAnsi="Arial" w:cs="Arial"/>
          <w:color w:val="404040" w:themeColor="text1" w:themeTint="BF"/>
        </w:rPr>
        <w:br/>
        <w:t>w sprawie uzgadniania projektu budowlanego pod względem ochrony przeciwpożarowej (Dz.U. Nr 121, poz. 1137, z późniejszymi zmianami),</w:t>
      </w:r>
    </w:p>
    <w:p w14:paraId="430055CE" w14:textId="352F77AD" w:rsidR="00FE6F9E" w:rsidRPr="00E74CD0" w:rsidRDefault="00FE6F9E" w:rsidP="00AC04F1">
      <w:pPr>
        <w:numPr>
          <w:ilvl w:val="0"/>
          <w:numId w:val="6"/>
        </w:numPr>
        <w:autoSpaceDE w:val="0"/>
        <w:spacing w:after="0" w:line="320" w:lineRule="exact"/>
        <w:contextualSpacing/>
        <w:rPr>
          <w:rFonts w:ascii="Arial" w:hAnsi="Arial" w:cs="Arial"/>
          <w:color w:val="404040" w:themeColor="text1" w:themeTint="BF"/>
        </w:rPr>
      </w:pPr>
      <w:r w:rsidRPr="00E74CD0">
        <w:rPr>
          <w:rFonts w:ascii="Arial" w:hAnsi="Arial" w:cs="Arial"/>
          <w:color w:val="404040" w:themeColor="text1" w:themeTint="BF"/>
        </w:rPr>
        <w:t>Wszystkich pozostałych przepisów szczególnych i Norm Polskich mających zastosowanie i wpływ na kompletność i prawidłowość wykonania zadania projektowego oraz docelowe bezpieczeństwo użytkowania wraz z trwałością i ekonomiką rozwiązań technicznych.</w:t>
      </w:r>
    </w:p>
    <w:p w14:paraId="392C0832" w14:textId="6E25E2EA" w:rsidR="00A714A9" w:rsidRPr="00E74CD0" w:rsidRDefault="000A42F2" w:rsidP="00373EB8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60"/>
        <w:rPr>
          <w:rFonts w:ascii="Arial" w:hAnsi="Arial" w:cs="Arial"/>
          <w:color w:val="404040" w:themeColor="text1" w:themeTint="BF"/>
        </w:rPr>
      </w:pPr>
      <w:r w:rsidRPr="00E74CD0">
        <w:rPr>
          <w:rFonts w:ascii="Arial" w:hAnsi="Arial" w:cs="Arial"/>
          <w:color w:val="404040" w:themeColor="text1" w:themeTint="BF"/>
        </w:rPr>
        <w:t xml:space="preserve">Rozwiązania projektowe będą zapewniać możliwość prowadzenia robót budowlanych </w:t>
      </w:r>
      <w:r w:rsidR="003743C0" w:rsidRPr="00E74CD0">
        <w:rPr>
          <w:rFonts w:ascii="Arial" w:hAnsi="Arial" w:cs="Arial"/>
          <w:color w:val="404040" w:themeColor="text1" w:themeTint="BF"/>
        </w:rPr>
        <w:br/>
      </w:r>
      <w:r w:rsidRPr="00E74CD0">
        <w:rPr>
          <w:rFonts w:ascii="Arial" w:hAnsi="Arial" w:cs="Arial"/>
          <w:color w:val="404040" w:themeColor="text1" w:themeTint="BF"/>
        </w:rPr>
        <w:t xml:space="preserve">w czynnym </w:t>
      </w:r>
      <w:r w:rsidR="00FE6F9E" w:rsidRPr="00E74CD0">
        <w:rPr>
          <w:rFonts w:ascii="Arial" w:hAnsi="Arial" w:cs="Arial"/>
          <w:color w:val="404040" w:themeColor="text1" w:themeTint="BF"/>
        </w:rPr>
        <w:t>obiekcie</w:t>
      </w:r>
      <w:r w:rsidRPr="00E74CD0">
        <w:rPr>
          <w:rFonts w:ascii="Arial" w:hAnsi="Arial" w:cs="Arial"/>
          <w:color w:val="404040" w:themeColor="text1" w:themeTint="BF"/>
        </w:rPr>
        <w:t xml:space="preserve"> użyteczności publicznej</w:t>
      </w:r>
      <w:r w:rsidR="00DE0C5F" w:rsidRPr="00E74CD0">
        <w:rPr>
          <w:rFonts w:ascii="Arial" w:hAnsi="Arial" w:cs="Arial"/>
          <w:color w:val="404040" w:themeColor="text1" w:themeTint="BF"/>
        </w:rPr>
        <w:t xml:space="preserve"> o charakterze szpitalnym</w:t>
      </w:r>
      <w:r w:rsidRPr="00E74CD0">
        <w:rPr>
          <w:rFonts w:ascii="Arial" w:hAnsi="Arial" w:cs="Arial"/>
          <w:color w:val="404040" w:themeColor="text1" w:themeTint="BF"/>
        </w:rPr>
        <w:t>.</w:t>
      </w:r>
      <w:bookmarkEnd w:id="6"/>
    </w:p>
    <w:p w14:paraId="55396A85" w14:textId="11A31A13" w:rsidR="0053796D" w:rsidRPr="00E74CD0" w:rsidRDefault="00D6155C" w:rsidP="00373EB8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60"/>
        <w:rPr>
          <w:rFonts w:ascii="Arial" w:hAnsi="Arial" w:cs="Arial"/>
          <w:color w:val="404040" w:themeColor="text1" w:themeTint="BF"/>
        </w:rPr>
      </w:pPr>
      <w:r w:rsidRPr="00E74CD0">
        <w:rPr>
          <w:rFonts w:ascii="Arial" w:hAnsi="Arial" w:cs="Arial"/>
          <w:color w:val="404040" w:themeColor="text1" w:themeTint="BF"/>
        </w:rPr>
        <w:t>Dla właściwego przygotowania oferty zaleca się przeprowadzenie wizji lokalnej w obiekcie.</w:t>
      </w:r>
    </w:p>
    <w:p w14:paraId="5CE1E5E9" w14:textId="42199864" w:rsidR="00E02C5C" w:rsidRPr="00E74CD0" w:rsidRDefault="000A42F2" w:rsidP="00373EB8">
      <w:pPr>
        <w:pStyle w:val="Akapitzlist"/>
        <w:numPr>
          <w:ilvl w:val="0"/>
          <w:numId w:val="45"/>
        </w:numPr>
        <w:spacing w:after="160" w:line="254" w:lineRule="auto"/>
        <w:rPr>
          <w:rFonts w:ascii="Arial" w:eastAsiaTheme="minorHAnsi" w:hAnsi="Arial" w:cs="Arial"/>
        </w:rPr>
      </w:pPr>
      <w:r w:rsidRPr="00E74CD0">
        <w:rPr>
          <w:rFonts w:ascii="Arial" w:hAnsi="Arial" w:cs="Arial"/>
          <w:color w:val="404040" w:themeColor="text1" w:themeTint="BF"/>
        </w:rPr>
        <w:t>Wykonawca przekaże Zamawiają</w:t>
      </w:r>
      <w:r w:rsidR="00FF1998" w:rsidRPr="00E74CD0">
        <w:rPr>
          <w:rFonts w:ascii="Arial" w:hAnsi="Arial" w:cs="Arial"/>
          <w:color w:val="404040" w:themeColor="text1" w:themeTint="BF"/>
        </w:rPr>
        <w:t>cemu kompletn</w:t>
      </w:r>
      <w:r w:rsidR="00E02C5C" w:rsidRPr="00E74CD0">
        <w:rPr>
          <w:rFonts w:ascii="Arial" w:hAnsi="Arial" w:cs="Arial"/>
          <w:color w:val="404040" w:themeColor="text1" w:themeTint="BF"/>
        </w:rPr>
        <w:t xml:space="preserve">ą dokumentacje projektową </w:t>
      </w:r>
      <w:proofErr w:type="gramStart"/>
      <w:r w:rsidR="00E02C5C" w:rsidRPr="00E74CD0">
        <w:rPr>
          <w:rFonts w:ascii="Arial" w:hAnsi="Arial" w:cs="Arial"/>
          <w:color w:val="404040" w:themeColor="text1" w:themeTint="BF"/>
        </w:rPr>
        <w:t>obejmującą  rozwiązania</w:t>
      </w:r>
      <w:proofErr w:type="gramEnd"/>
      <w:r w:rsidR="00E02C5C" w:rsidRPr="00E74CD0">
        <w:rPr>
          <w:rFonts w:ascii="Arial" w:hAnsi="Arial" w:cs="Arial"/>
          <w:color w:val="404040" w:themeColor="text1" w:themeTint="BF"/>
        </w:rPr>
        <w:t xml:space="preserve"> i opracowania właściwe dla specyfiki </w:t>
      </w:r>
      <w:r w:rsidR="001D1303" w:rsidRPr="00E74CD0">
        <w:rPr>
          <w:rFonts w:ascii="Arial" w:hAnsi="Arial" w:cs="Arial"/>
        </w:rPr>
        <w:t>normy  EN ISO 7396-1:2016 S</w:t>
      </w:r>
      <w:r w:rsidR="001D1303" w:rsidRPr="00E74CD0">
        <w:rPr>
          <w:rStyle w:val="Uwydatnienie"/>
          <w:rFonts w:ascii="Arial" w:hAnsi="Arial" w:cs="Arial"/>
          <w:color w:val="131B3C"/>
          <w:shd w:val="clear" w:color="auto" w:fill="FFFFFF"/>
        </w:rPr>
        <w:t>ystemy rurociągowe do gazów medycznych – Część 1: Systemy rurociągowe do sprężonych gazów medycznych i próżni</w:t>
      </w:r>
      <w:r w:rsidR="00E02C5C" w:rsidRPr="00E74CD0">
        <w:rPr>
          <w:rFonts w:ascii="Arial" w:hAnsi="Arial" w:cs="Arial"/>
          <w:color w:val="404040" w:themeColor="text1" w:themeTint="BF"/>
        </w:rPr>
        <w:t xml:space="preserve"> </w:t>
      </w:r>
      <w:r w:rsidR="00976FF8" w:rsidRPr="00E74CD0">
        <w:rPr>
          <w:rFonts w:ascii="Arial" w:hAnsi="Arial" w:cs="Arial"/>
          <w:color w:val="404040" w:themeColor="text1" w:themeTint="BF"/>
        </w:rPr>
        <w:br/>
      </w:r>
      <w:r w:rsidR="00E02C5C" w:rsidRPr="00E74CD0">
        <w:rPr>
          <w:rFonts w:ascii="Arial" w:hAnsi="Arial" w:cs="Arial"/>
          <w:color w:val="404040" w:themeColor="text1" w:themeTint="BF"/>
        </w:rPr>
        <w:t>w warunkach lokalnych Zamawiającego, w szczególności odpowiednio do zakresu projektowego:</w:t>
      </w:r>
    </w:p>
    <w:p w14:paraId="613DFB54" w14:textId="7DF8118B" w:rsidR="00E02C5C" w:rsidRPr="00E74CD0" w:rsidRDefault="00E02C5C" w:rsidP="00AC04F1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color w:val="404040" w:themeColor="text1" w:themeTint="BF"/>
        </w:rPr>
      </w:pPr>
      <w:r w:rsidRPr="00E74CD0">
        <w:rPr>
          <w:rFonts w:ascii="Arial" w:hAnsi="Arial" w:cs="Arial"/>
          <w:color w:val="404040" w:themeColor="text1" w:themeTint="BF"/>
        </w:rPr>
        <w:t>Projekt budowlany</w:t>
      </w:r>
      <w:r w:rsidR="00D62332" w:rsidRPr="00E74CD0">
        <w:rPr>
          <w:rFonts w:ascii="Arial" w:hAnsi="Arial" w:cs="Arial"/>
          <w:color w:val="404040" w:themeColor="text1" w:themeTint="BF"/>
        </w:rPr>
        <w:t xml:space="preserve"> w 6 egz.</w:t>
      </w:r>
      <w:r w:rsidRPr="00E74CD0">
        <w:rPr>
          <w:rFonts w:ascii="Arial" w:hAnsi="Arial" w:cs="Arial"/>
          <w:color w:val="404040" w:themeColor="text1" w:themeTint="BF"/>
        </w:rPr>
        <w:t xml:space="preserve"> zgodnie z wymogami ustawy prawo budowlane, w tym:</w:t>
      </w:r>
    </w:p>
    <w:p w14:paraId="21DF9DA2" w14:textId="77777777" w:rsidR="00E02C5C" w:rsidRPr="00E74CD0" w:rsidRDefault="00E02C5C" w:rsidP="00AC04F1">
      <w:pPr>
        <w:pStyle w:val="Akapitzlist"/>
        <w:widowControl w:val="0"/>
        <w:numPr>
          <w:ilvl w:val="5"/>
          <w:numId w:val="9"/>
        </w:numPr>
        <w:autoSpaceDE w:val="0"/>
        <w:autoSpaceDN w:val="0"/>
        <w:adjustRightInd w:val="0"/>
        <w:spacing w:after="0" w:line="240" w:lineRule="auto"/>
        <w:ind w:left="1482" w:hanging="425"/>
        <w:rPr>
          <w:rFonts w:ascii="Arial" w:hAnsi="Arial" w:cs="Arial"/>
          <w:color w:val="404040" w:themeColor="text1" w:themeTint="BF"/>
        </w:rPr>
      </w:pPr>
      <w:r w:rsidRPr="00E74CD0">
        <w:rPr>
          <w:rFonts w:ascii="Arial" w:hAnsi="Arial" w:cs="Arial"/>
          <w:color w:val="404040" w:themeColor="text1" w:themeTint="BF"/>
        </w:rPr>
        <w:t>Projekt zagospodarowania terenu</w:t>
      </w:r>
    </w:p>
    <w:p w14:paraId="1AAF1AB5" w14:textId="77777777" w:rsidR="00E02C5C" w:rsidRPr="00E74CD0" w:rsidRDefault="00E02C5C" w:rsidP="00AC04F1">
      <w:pPr>
        <w:pStyle w:val="Akapitzlist"/>
        <w:widowControl w:val="0"/>
        <w:numPr>
          <w:ilvl w:val="5"/>
          <w:numId w:val="9"/>
        </w:numPr>
        <w:autoSpaceDE w:val="0"/>
        <w:autoSpaceDN w:val="0"/>
        <w:adjustRightInd w:val="0"/>
        <w:spacing w:after="0" w:line="240" w:lineRule="auto"/>
        <w:ind w:left="1482" w:hanging="425"/>
        <w:rPr>
          <w:rFonts w:ascii="Arial" w:hAnsi="Arial" w:cs="Arial"/>
          <w:color w:val="404040" w:themeColor="text1" w:themeTint="BF"/>
        </w:rPr>
      </w:pPr>
      <w:r w:rsidRPr="00E74CD0">
        <w:rPr>
          <w:rFonts w:ascii="Arial" w:hAnsi="Arial" w:cs="Arial"/>
          <w:color w:val="404040" w:themeColor="text1" w:themeTint="BF"/>
        </w:rPr>
        <w:t xml:space="preserve">Projekt </w:t>
      </w:r>
      <w:proofErr w:type="spellStart"/>
      <w:r w:rsidRPr="00E74CD0">
        <w:rPr>
          <w:rFonts w:ascii="Arial" w:hAnsi="Arial" w:cs="Arial"/>
          <w:color w:val="404040" w:themeColor="text1" w:themeTint="BF"/>
        </w:rPr>
        <w:t>architektoniczno</w:t>
      </w:r>
      <w:proofErr w:type="spellEnd"/>
      <w:r w:rsidRPr="00E74CD0">
        <w:rPr>
          <w:rFonts w:ascii="Arial" w:hAnsi="Arial" w:cs="Arial"/>
          <w:color w:val="404040" w:themeColor="text1" w:themeTint="BF"/>
        </w:rPr>
        <w:t xml:space="preserve"> – budowlany</w:t>
      </w:r>
    </w:p>
    <w:p w14:paraId="4AA056D6" w14:textId="157A6240" w:rsidR="00E02C5C" w:rsidRPr="00E74CD0" w:rsidRDefault="00E02C5C" w:rsidP="00AC04F1">
      <w:pPr>
        <w:pStyle w:val="Akapitzlist"/>
        <w:widowControl w:val="0"/>
        <w:numPr>
          <w:ilvl w:val="5"/>
          <w:numId w:val="9"/>
        </w:numPr>
        <w:autoSpaceDE w:val="0"/>
        <w:autoSpaceDN w:val="0"/>
        <w:adjustRightInd w:val="0"/>
        <w:spacing w:after="0" w:line="240" w:lineRule="auto"/>
        <w:ind w:left="1482" w:hanging="425"/>
        <w:rPr>
          <w:rFonts w:ascii="Arial" w:hAnsi="Arial" w:cs="Arial"/>
          <w:color w:val="404040" w:themeColor="text1" w:themeTint="BF"/>
        </w:rPr>
      </w:pPr>
      <w:r w:rsidRPr="00E74CD0">
        <w:rPr>
          <w:rFonts w:ascii="Arial" w:hAnsi="Arial" w:cs="Arial"/>
          <w:color w:val="404040" w:themeColor="text1" w:themeTint="BF"/>
        </w:rPr>
        <w:t>Projekt techniczny wielobranżowy</w:t>
      </w:r>
    </w:p>
    <w:p w14:paraId="04303BB8" w14:textId="77777777" w:rsidR="00E02C5C" w:rsidRPr="00E74CD0" w:rsidRDefault="00E02C5C" w:rsidP="00AC04F1">
      <w:pPr>
        <w:pStyle w:val="Akapitzlist"/>
        <w:widowControl w:val="0"/>
        <w:numPr>
          <w:ilvl w:val="5"/>
          <w:numId w:val="9"/>
        </w:numPr>
        <w:autoSpaceDE w:val="0"/>
        <w:autoSpaceDN w:val="0"/>
        <w:adjustRightInd w:val="0"/>
        <w:spacing w:after="0" w:line="240" w:lineRule="auto"/>
        <w:ind w:left="1482" w:hanging="425"/>
        <w:rPr>
          <w:rFonts w:ascii="Arial" w:hAnsi="Arial" w:cs="Arial"/>
          <w:color w:val="404040" w:themeColor="text1" w:themeTint="BF"/>
        </w:rPr>
      </w:pPr>
      <w:r w:rsidRPr="00E74CD0">
        <w:rPr>
          <w:rFonts w:ascii="Arial" w:hAnsi="Arial" w:cs="Arial"/>
          <w:color w:val="404040" w:themeColor="text1" w:themeTint="BF"/>
        </w:rPr>
        <w:t>Opinie, uzgodnienia, pozwolenia i inne dokumenty wymagane obowiązującym porządkiem prawnym</w:t>
      </w:r>
    </w:p>
    <w:p w14:paraId="496FAB81" w14:textId="77777777" w:rsidR="00E02C5C" w:rsidRPr="00E74CD0" w:rsidRDefault="00E02C5C" w:rsidP="00AC04F1">
      <w:pPr>
        <w:pStyle w:val="Akapitzlist"/>
        <w:widowControl w:val="0"/>
        <w:numPr>
          <w:ilvl w:val="5"/>
          <w:numId w:val="9"/>
        </w:numPr>
        <w:autoSpaceDE w:val="0"/>
        <w:autoSpaceDN w:val="0"/>
        <w:adjustRightInd w:val="0"/>
        <w:spacing w:after="0" w:line="240" w:lineRule="auto"/>
        <w:ind w:left="1482" w:hanging="425"/>
        <w:rPr>
          <w:rFonts w:ascii="Arial" w:hAnsi="Arial" w:cs="Arial"/>
          <w:color w:val="404040" w:themeColor="text1" w:themeTint="BF"/>
        </w:rPr>
      </w:pPr>
      <w:r w:rsidRPr="00E74CD0">
        <w:rPr>
          <w:rFonts w:ascii="Arial" w:hAnsi="Arial" w:cs="Arial"/>
          <w:color w:val="404040" w:themeColor="text1" w:themeTint="BF"/>
        </w:rPr>
        <w:t>Ekspertyzy niezbędne dla celów projektowych</w:t>
      </w:r>
    </w:p>
    <w:p w14:paraId="5C134D67" w14:textId="77777777" w:rsidR="00E02C5C" w:rsidRPr="00E74CD0" w:rsidRDefault="00E02C5C" w:rsidP="00AC04F1">
      <w:pPr>
        <w:pStyle w:val="Akapitzlist"/>
        <w:widowControl w:val="0"/>
        <w:numPr>
          <w:ilvl w:val="5"/>
          <w:numId w:val="9"/>
        </w:numPr>
        <w:autoSpaceDE w:val="0"/>
        <w:autoSpaceDN w:val="0"/>
        <w:adjustRightInd w:val="0"/>
        <w:spacing w:after="0" w:line="240" w:lineRule="auto"/>
        <w:ind w:left="1482" w:hanging="425"/>
        <w:rPr>
          <w:rFonts w:ascii="Arial" w:hAnsi="Arial" w:cs="Arial"/>
          <w:color w:val="404040" w:themeColor="text1" w:themeTint="BF"/>
        </w:rPr>
      </w:pPr>
      <w:r w:rsidRPr="00E74CD0">
        <w:rPr>
          <w:rFonts w:ascii="Arial" w:hAnsi="Arial" w:cs="Arial"/>
          <w:color w:val="404040" w:themeColor="text1" w:themeTint="BF"/>
        </w:rPr>
        <w:t>Inwentaryzacje niezbędne dla celów projektowych</w:t>
      </w:r>
    </w:p>
    <w:p w14:paraId="258CCBA4" w14:textId="5C45546D" w:rsidR="00E02C5C" w:rsidRPr="00E74CD0" w:rsidRDefault="00E02C5C" w:rsidP="00AC04F1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color w:val="404040" w:themeColor="text1" w:themeTint="BF"/>
        </w:rPr>
      </w:pPr>
      <w:r w:rsidRPr="00E74CD0">
        <w:rPr>
          <w:rFonts w:ascii="Arial" w:hAnsi="Arial" w:cs="Arial"/>
          <w:color w:val="404040" w:themeColor="text1" w:themeTint="BF"/>
        </w:rPr>
        <w:t>Projekty wykonawcze wielobranżowe</w:t>
      </w:r>
      <w:r w:rsidR="00D62332" w:rsidRPr="00E74CD0">
        <w:rPr>
          <w:rFonts w:ascii="Arial" w:hAnsi="Arial" w:cs="Arial"/>
          <w:color w:val="404040" w:themeColor="text1" w:themeTint="BF"/>
        </w:rPr>
        <w:t xml:space="preserve"> w 4 egz.</w:t>
      </w:r>
      <w:r w:rsidRPr="00E74CD0">
        <w:rPr>
          <w:rFonts w:ascii="Arial" w:hAnsi="Arial" w:cs="Arial"/>
          <w:color w:val="404040" w:themeColor="text1" w:themeTint="BF"/>
        </w:rPr>
        <w:t>, w tym:</w:t>
      </w:r>
    </w:p>
    <w:p w14:paraId="3925D2D1" w14:textId="77777777" w:rsidR="00E02C5C" w:rsidRPr="00E74CD0" w:rsidRDefault="00E02C5C" w:rsidP="00AC04F1">
      <w:pPr>
        <w:pStyle w:val="Akapitzlist"/>
        <w:numPr>
          <w:ilvl w:val="0"/>
          <w:numId w:val="11"/>
        </w:numPr>
        <w:spacing w:after="160" w:line="259" w:lineRule="auto"/>
        <w:ind w:left="1068" w:firstLine="131"/>
        <w:rPr>
          <w:rFonts w:ascii="Arial" w:hAnsi="Arial" w:cs="Arial"/>
          <w:color w:val="404040" w:themeColor="text1" w:themeTint="BF"/>
        </w:rPr>
      </w:pPr>
      <w:r w:rsidRPr="00E74CD0">
        <w:rPr>
          <w:rFonts w:ascii="Arial" w:hAnsi="Arial" w:cs="Arial"/>
          <w:color w:val="404040" w:themeColor="text1" w:themeTint="BF"/>
        </w:rPr>
        <w:t>Projekt wykonawczy branży elektrycznej</w:t>
      </w:r>
    </w:p>
    <w:p w14:paraId="14BB1941" w14:textId="64317900" w:rsidR="00E02C5C" w:rsidRPr="00E74CD0" w:rsidRDefault="00E02C5C" w:rsidP="00AC04F1">
      <w:pPr>
        <w:pStyle w:val="Akapitzlist"/>
        <w:numPr>
          <w:ilvl w:val="0"/>
          <w:numId w:val="11"/>
        </w:numPr>
        <w:spacing w:after="160" w:line="259" w:lineRule="auto"/>
        <w:ind w:left="1068" w:firstLine="131"/>
        <w:rPr>
          <w:rFonts w:ascii="Arial" w:hAnsi="Arial" w:cs="Arial"/>
          <w:color w:val="404040" w:themeColor="text1" w:themeTint="BF"/>
        </w:rPr>
      </w:pPr>
      <w:r w:rsidRPr="00E74CD0">
        <w:rPr>
          <w:rFonts w:ascii="Arial" w:hAnsi="Arial" w:cs="Arial"/>
          <w:color w:val="404040" w:themeColor="text1" w:themeTint="BF"/>
        </w:rPr>
        <w:t>Projekt instalacji niskoprądowych</w:t>
      </w:r>
    </w:p>
    <w:p w14:paraId="0CCE5398" w14:textId="006F3371" w:rsidR="00A11D3A" w:rsidRPr="00E74CD0" w:rsidRDefault="00877889" w:rsidP="00A11D3A">
      <w:pPr>
        <w:pStyle w:val="Akapitzlist"/>
        <w:numPr>
          <w:ilvl w:val="0"/>
          <w:numId w:val="11"/>
        </w:numPr>
        <w:spacing w:after="160" w:line="259" w:lineRule="auto"/>
        <w:ind w:left="1068" w:firstLine="131"/>
        <w:rPr>
          <w:rFonts w:ascii="Arial" w:hAnsi="Arial" w:cs="Arial"/>
          <w:color w:val="404040" w:themeColor="text1" w:themeTint="BF"/>
        </w:rPr>
      </w:pPr>
      <w:r w:rsidRPr="00E74CD0">
        <w:rPr>
          <w:rFonts w:ascii="Arial" w:hAnsi="Arial" w:cs="Arial"/>
          <w:color w:val="404040" w:themeColor="text1" w:themeTint="BF"/>
        </w:rPr>
        <w:t>Projekt instalacji sanitarnych</w:t>
      </w:r>
    </w:p>
    <w:p w14:paraId="4515173E" w14:textId="7B81BB96" w:rsidR="00A714A9" w:rsidRPr="00E74CD0" w:rsidRDefault="00A714A9" w:rsidP="00A11D3A">
      <w:pPr>
        <w:pStyle w:val="Akapitzlist"/>
        <w:numPr>
          <w:ilvl w:val="0"/>
          <w:numId w:val="11"/>
        </w:numPr>
        <w:spacing w:after="160" w:line="259" w:lineRule="auto"/>
        <w:ind w:left="1068" w:firstLine="131"/>
        <w:rPr>
          <w:rFonts w:ascii="Arial" w:hAnsi="Arial" w:cs="Arial"/>
          <w:color w:val="404040" w:themeColor="text1" w:themeTint="BF"/>
        </w:rPr>
      </w:pPr>
      <w:r w:rsidRPr="00E74CD0">
        <w:rPr>
          <w:rFonts w:ascii="Arial" w:hAnsi="Arial" w:cs="Arial"/>
          <w:color w:val="404040" w:themeColor="text1" w:themeTint="BF"/>
        </w:rPr>
        <w:t xml:space="preserve">Projekt budowlany remontu budynku </w:t>
      </w:r>
      <w:proofErr w:type="spellStart"/>
      <w:r w:rsidRPr="00E74CD0">
        <w:rPr>
          <w:rFonts w:ascii="Arial" w:hAnsi="Arial" w:cs="Arial"/>
          <w:color w:val="404040" w:themeColor="text1" w:themeTint="BF"/>
        </w:rPr>
        <w:t>rozprężalni</w:t>
      </w:r>
      <w:proofErr w:type="spellEnd"/>
      <w:r w:rsidRPr="00E74CD0">
        <w:rPr>
          <w:rFonts w:ascii="Arial" w:hAnsi="Arial" w:cs="Arial"/>
          <w:color w:val="404040" w:themeColor="text1" w:themeTint="BF"/>
        </w:rPr>
        <w:t xml:space="preserve"> tlenu</w:t>
      </w:r>
    </w:p>
    <w:p w14:paraId="73409246" w14:textId="20A06038" w:rsidR="00E02C5C" w:rsidRPr="00E74CD0" w:rsidRDefault="00E02C5C" w:rsidP="00581F0D">
      <w:pPr>
        <w:pStyle w:val="Akapitzlist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rPr>
          <w:rFonts w:ascii="Arial" w:hAnsi="Arial" w:cs="Arial"/>
          <w:color w:val="404040" w:themeColor="text1" w:themeTint="BF"/>
        </w:rPr>
      </w:pPr>
      <w:r w:rsidRPr="00E74CD0">
        <w:rPr>
          <w:rFonts w:ascii="Arial" w:hAnsi="Arial" w:cs="Arial"/>
          <w:color w:val="404040" w:themeColor="text1" w:themeTint="BF"/>
        </w:rPr>
        <w:t>Specyfikacje techniczne wykonania i odbioru robót wielobranżowe</w:t>
      </w:r>
      <w:r w:rsidR="00D62332" w:rsidRPr="00E74CD0">
        <w:rPr>
          <w:rFonts w:ascii="Arial" w:hAnsi="Arial" w:cs="Arial"/>
          <w:color w:val="404040" w:themeColor="text1" w:themeTint="BF"/>
        </w:rPr>
        <w:t xml:space="preserve"> w 4 egz.</w:t>
      </w:r>
    </w:p>
    <w:p w14:paraId="17F100C6" w14:textId="1CF82E6E" w:rsidR="00E02C5C" w:rsidRPr="00E74CD0" w:rsidRDefault="00E02C5C" w:rsidP="00581F0D">
      <w:pPr>
        <w:pStyle w:val="Akapitzlist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rPr>
          <w:rFonts w:ascii="Arial" w:hAnsi="Arial" w:cs="Arial"/>
          <w:color w:val="404040" w:themeColor="text1" w:themeTint="BF"/>
        </w:rPr>
      </w:pPr>
      <w:r w:rsidRPr="00E74CD0">
        <w:rPr>
          <w:rFonts w:ascii="Arial" w:hAnsi="Arial" w:cs="Arial"/>
          <w:color w:val="404040" w:themeColor="text1" w:themeTint="BF"/>
        </w:rPr>
        <w:t xml:space="preserve">Przedmiary i kosztorysy </w:t>
      </w:r>
      <w:r w:rsidR="0022533B" w:rsidRPr="00E74CD0">
        <w:rPr>
          <w:rFonts w:ascii="Arial" w:hAnsi="Arial" w:cs="Arial"/>
          <w:color w:val="404040" w:themeColor="text1" w:themeTint="BF"/>
        </w:rPr>
        <w:t>inwestorskie</w:t>
      </w:r>
      <w:r w:rsidRPr="00E74CD0">
        <w:rPr>
          <w:rFonts w:ascii="Arial" w:hAnsi="Arial" w:cs="Arial"/>
          <w:color w:val="404040" w:themeColor="text1" w:themeTint="BF"/>
        </w:rPr>
        <w:t xml:space="preserve"> wielobranżowe</w:t>
      </w:r>
      <w:r w:rsidR="00D62332" w:rsidRPr="00E74CD0">
        <w:rPr>
          <w:rFonts w:ascii="Arial" w:hAnsi="Arial" w:cs="Arial"/>
          <w:color w:val="404040" w:themeColor="text1" w:themeTint="BF"/>
        </w:rPr>
        <w:t xml:space="preserve"> w 1 egz.</w:t>
      </w:r>
    </w:p>
    <w:p w14:paraId="0A7C936C" w14:textId="4FAAE151" w:rsidR="003F0B17" w:rsidRPr="00E74CD0" w:rsidRDefault="003F0B17" w:rsidP="008F5C0C">
      <w:pPr>
        <w:pStyle w:val="Akapitzlist"/>
        <w:numPr>
          <w:ilvl w:val="0"/>
          <w:numId w:val="45"/>
        </w:numPr>
        <w:spacing w:after="0"/>
        <w:rPr>
          <w:rFonts w:ascii="Arial" w:hAnsi="Arial" w:cs="Arial"/>
          <w:color w:val="404040" w:themeColor="text1" w:themeTint="BF"/>
        </w:rPr>
      </w:pPr>
      <w:r w:rsidRPr="00E74CD0">
        <w:rPr>
          <w:rFonts w:ascii="Arial" w:hAnsi="Arial" w:cs="Arial"/>
          <w:color w:val="404040" w:themeColor="text1" w:themeTint="BF"/>
        </w:rPr>
        <w:t xml:space="preserve">Komplet wymienionej </w:t>
      </w:r>
      <w:r w:rsidR="007B2668" w:rsidRPr="00E74CD0">
        <w:rPr>
          <w:rFonts w:ascii="Arial" w:hAnsi="Arial" w:cs="Arial"/>
          <w:color w:val="404040" w:themeColor="text1" w:themeTint="BF"/>
        </w:rPr>
        <w:t>w pkt.</w:t>
      </w:r>
      <w:r w:rsidRPr="00E74CD0">
        <w:rPr>
          <w:rFonts w:ascii="Arial" w:hAnsi="Arial" w:cs="Arial"/>
          <w:color w:val="404040" w:themeColor="text1" w:themeTint="BF"/>
        </w:rPr>
        <w:t xml:space="preserve"> 1</w:t>
      </w:r>
      <w:r w:rsidR="00373EB8" w:rsidRPr="00E74CD0">
        <w:rPr>
          <w:rFonts w:ascii="Arial" w:hAnsi="Arial" w:cs="Arial"/>
          <w:color w:val="404040" w:themeColor="text1" w:themeTint="BF"/>
        </w:rPr>
        <w:t>2</w:t>
      </w:r>
      <w:r w:rsidR="000A42F2" w:rsidRPr="00E74CD0">
        <w:rPr>
          <w:rFonts w:ascii="Arial" w:hAnsi="Arial" w:cs="Arial"/>
          <w:color w:val="404040" w:themeColor="text1" w:themeTint="BF"/>
        </w:rPr>
        <w:t xml:space="preserve"> dokumentacji </w:t>
      </w:r>
      <w:r w:rsidRPr="00E74CD0">
        <w:rPr>
          <w:rFonts w:ascii="Arial" w:hAnsi="Arial" w:cs="Arial"/>
          <w:color w:val="404040" w:themeColor="text1" w:themeTint="BF"/>
        </w:rPr>
        <w:t xml:space="preserve">Wykonawca przekaże </w:t>
      </w:r>
      <w:r w:rsidR="000A42F2" w:rsidRPr="00E74CD0">
        <w:rPr>
          <w:rFonts w:ascii="Arial" w:hAnsi="Arial" w:cs="Arial"/>
          <w:color w:val="404040" w:themeColor="text1" w:themeTint="BF"/>
        </w:rPr>
        <w:t xml:space="preserve">Zamawiającemu również </w:t>
      </w:r>
      <w:r w:rsidR="00976FF8" w:rsidRPr="00E74CD0">
        <w:rPr>
          <w:rFonts w:ascii="Arial" w:hAnsi="Arial" w:cs="Arial"/>
          <w:color w:val="404040" w:themeColor="text1" w:themeTint="BF"/>
        </w:rPr>
        <w:br/>
      </w:r>
      <w:r w:rsidR="000A42F2" w:rsidRPr="00E74CD0">
        <w:rPr>
          <w:rFonts w:ascii="Arial" w:hAnsi="Arial" w:cs="Arial"/>
          <w:color w:val="404040" w:themeColor="text1" w:themeTint="BF"/>
        </w:rPr>
        <w:t xml:space="preserve">w wersji elektronicznej na </w:t>
      </w:r>
      <w:r w:rsidR="00DE0C5F" w:rsidRPr="00E74CD0">
        <w:rPr>
          <w:rFonts w:ascii="Arial" w:hAnsi="Arial" w:cs="Arial"/>
          <w:color w:val="404040" w:themeColor="text1" w:themeTint="BF"/>
        </w:rPr>
        <w:t xml:space="preserve">pendrive </w:t>
      </w:r>
      <w:r w:rsidR="00E55C1B" w:rsidRPr="00E74CD0">
        <w:rPr>
          <w:rFonts w:ascii="Arial" w:hAnsi="Arial" w:cs="Arial"/>
          <w:color w:val="404040" w:themeColor="text1" w:themeTint="BF"/>
        </w:rPr>
        <w:t>(pliki w formacie PDF</w:t>
      </w:r>
      <w:r w:rsidRPr="00E74CD0">
        <w:rPr>
          <w:rFonts w:ascii="Arial" w:hAnsi="Arial" w:cs="Arial"/>
          <w:color w:val="404040" w:themeColor="text1" w:themeTint="BF"/>
        </w:rPr>
        <w:t xml:space="preserve"> i edytowalnej dla </w:t>
      </w:r>
      <w:r w:rsidR="007B2668" w:rsidRPr="00E74CD0">
        <w:rPr>
          <w:rFonts w:ascii="Arial" w:hAnsi="Arial" w:cs="Arial"/>
          <w:color w:val="404040" w:themeColor="text1" w:themeTint="BF"/>
        </w:rPr>
        <w:t>rysunków</w:t>
      </w:r>
      <w:r w:rsidRPr="00E74CD0">
        <w:rPr>
          <w:rFonts w:ascii="Arial" w:hAnsi="Arial" w:cs="Arial"/>
          <w:color w:val="404040" w:themeColor="text1" w:themeTint="BF"/>
        </w:rPr>
        <w:t>, przedmiarów robót, kosztorysów inwestorskich, specyfikacji technicznych wykonania i odbioru robót</w:t>
      </w:r>
      <w:r w:rsidR="00E55C1B" w:rsidRPr="00E74CD0">
        <w:rPr>
          <w:rFonts w:ascii="Arial" w:hAnsi="Arial" w:cs="Arial"/>
          <w:color w:val="404040" w:themeColor="text1" w:themeTint="BF"/>
        </w:rPr>
        <w:t xml:space="preserve">) </w:t>
      </w:r>
      <w:r w:rsidR="00DE0C5F" w:rsidRPr="00E74CD0">
        <w:rPr>
          <w:rFonts w:ascii="Arial" w:hAnsi="Arial" w:cs="Arial"/>
          <w:color w:val="404040" w:themeColor="text1" w:themeTint="BF"/>
        </w:rPr>
        <w:t>1</w:t>
      </w:r>
      <w:r w:rsidR="00E55C1B" w:rsidRPr="00E74CD0">
        <w:rPr>
          <w:rFonts w:ascii="Arial" w:hAnsi="Arial" w:cs="Arial"/>
          <w:color w:val="404040" w:themeColor="text1" w:themeTint="BF"/>
        </w:rPr>
        <w:t xml:space="preserve"> szt..</w:t>
      </w:r>
      <w:r w:rsidRPr="00E74CD0">
        <w:rPr>
          <w:rFonts w:ascii="Arial" w:hAnsi="Arial" w:cs="Arial"/>
          <w:color w:val="404040" w:themeColor="text1" w:themeTint="BF"/>
        </w:rPr>
        <w:t xml:space="preserve"> </w:t>
      </w:r>
    </w:p>
    <w:p w14:paraId="1BE4F33A" w14:textId="77777777" w:rsidR="00810D53" w:rsidRPr="00E74CD0" w:rsidRDefault="00810D53" w:rsidP="008F5C0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60"/>
        <w:rPr>
          <w:rFonts w:ascii="Arial" w:hAnsi="Arial" w:cs="Arial"/>
          <w:color w:val="404040" w:themeColor="text1" w:themeTint="BF"/>
        </w:rPr>
      </w:pPr>
      <w:r w:rsidRPr="00E74CD0">
        <w:rPr>
          <w:rFonts w:ascii="Arial" w:hAnsi="Arial" w:cs="Arial"/>
          <w:color w:val="404040" w:themeColor="text1" w:themeTint="BF"/>
        </w:rPr>
        <w:t>Dokumentacja projektowa będzie sporządzona z zachowaniem zasad obowiązujących przy zamówieniach publicznych na roboty budowlane tj. z zachowaniem możliwości zastosowania przez wykonawcę robót budowlanych rozwiązań równoważnych oraz podaniem kodów CPV.</w:t>
      </w:r>
    </w:p>
    <w:p w14:paraId="63368242" w14:textId="1D6D33F8" w:rsidR="004555B9" w:rsidRPr="00E74CD0" w:rsidRDefault="00997120" w:rsidP="004555B9">
      <w:pPr>
        <w:pStyle w:val="Akapitzlist"/>
        <w:spacing w:after="0"/>
        <w:rPr>
          <w:rFonts w:ascii="Arial" w:hAnsi="Arial" w:cs="Arial"/>
          <w:color w:val="404040" w:themeColor="text1" w:themeTint="BF"/>
        </w:rPr>
      </w:pPr>
      <w:r w:rsidRPr="00E74CD0">
        <w:rPr>
          <w:rFonts w:ascii="Arial" w:hAnsi="Arial" w:cs="Arial"/>
          <w:color w:val="404040" w:themeColor="text1" w:themeTint="BF"/>
        </w:rPr>
        <w:t>Przedmiot zamówienia na roboty budowlane objęt</w:t>
      </w:r>
      <w:r w:rsidR="006C2CDD" w:rsidRPr="00E74CD0">
        <w:rPr>
          <w:rFonts w:ascii="Arial" w:hAnsi="Arial" w:cs="Arial"/>
          <w:color w:val="404040" w:themeColor="text1" w:themeTint="BF"/>
        </w:rPr>
        <w:t>e</w:t>
      </w:r>
      <w:r w:rsidRPr="00E74CD0">
        <w:rPr>
          <w:rFonts w:ascii="Arial" w:hAnsi="Arial" w:cs="Arial"/>
          <w:color w:val="404040" w:themeColor="text1" w:themeTint="BF"/>
        </w:rPr>
        <w:t xml:space="preserve"> rozwiązaniami projektowymi i jego cechy </w:t>
      </w:r>
      <w:r w:rsidR="003F0B17" w:rsidRPr="00E74CD0">
        <w:rPr>
          <w:rFonts w:ascii="Arial" w:hAnsi="Arial" w:cs="Arial"/>
          <w:color w:val="404040" w:themeColor="text1" w:themeTint="BF"/>
        </w:rPr>
        <w:t xml:space="preserve">Wykonawca opisze </w:t>
      </w:r>
      <w:r w:rsidRPr="00E74CD0">
        <w:rPr>
          <w:rFonts w:ascii="Arial" w:hAnsi="Arial" w:cs="Arial"/>
          <w:color w:val="404040" w:themeColor="text1" w:themeTint="BF"/>
        </w:rPr>
        <w:t xml:space="preserve">w sposób jednoznaczny i wyczerpujący, za pomocą dostatecznie dokładnych </w:t>
      </w:r>
      <w:r w:rsidR="00976FF8" w:rsidRPr="00E74CD0">
        <w:rPr>
          <w:rFonts w:ascii="Arial" w:hAnsi="Arial" w:cs="Arial"/>
          <w:color w:val="404040" w:themeColor="text1" w:themeTint="BF"/>
        </w:rPr>
        <w:br/>
      </w:r>
      <w:r w:rsidRPr="00E74CD0">
        <w:rPr>
          <w:rFonts w:ascii="Arial" w:hAnsi="Arial" w:cs="Arial"/>
          <w:color w:val="404040" w:themeColor="text1" w:themeTint="BF"/>
        </w:rPr>
        <w:t>i zrozumiałych określeń, przy zastosowaniu materiałów budowlanych dopuszczonych do obrotu</w:t>
      </w:r>
      <w:r w:rsidR="00976FF8" w:rsidRPr="00E74CD0">
        <w:rPr>
          <w:rFonts w:ascii="Arial" w:hAnsi="Arial" w:cs="Arial"/>
          <w:color w:val="404040" w:themeColor="text1" w:themeTint="BF"/>
        </w:rPr>
        <w:br/>
      </w:r>
      <w:r w:rsidRPr="00E74CD0">
        <w:rPr>
          <w:rFonts w:ascii="Arial" w:hAnsi="Arial" w:cs="Arial"/>
          <w:color w:val="404040" w:themeColor="text1" w:themeTint="BF"/>
        </w:rPr>
        <w:t xml:space="preserve"> i powszechnego stosowania. W opisie przedmiotu zamówienia należy uwzględnić wszystkie wymagania i okoliczności mogące mieć wpływ na proces sporządzania oferty, a więc taki, który zapewnia, że potencjalni Wykonawcy robót będą w stanie zidentyfikować, co jest przedmiotem zamówienia w sposób, który nie utrudni uczciwej konkurencji. Zakazuje się </w:t>
      </w:r>
      <w:r w:rsidRPr="00E74CD0">
        <w:rPr>
          <w:rFonts w:ascii="Arial" w:hAnsi="Arial" w:cs="Arial"/>
          <w:color w:val="404040" w:themeColor="text1" w:themeTint="BF"/>
        </w:rPr>
        <w:lastRenderedPageBreak/>
        <w:t>dokonywania opisu przedmiotu zamówienia poprzez wskazanie znaków towarowych, patentów lub pochodzenia.</w:t>
      </w:r>
    </w:p>
    <w:p w14:paraId="1F5B57FE" w14:textId="2CFB7DFA" w:rsidR="0058582C" w:rsidRPr="00E74CD0" w:rsidRDefault="004E0C32" w:rsidP="008F5C0C">
      <w:pPr>
        <w:pStyle w:val="Akapitzlist"/>
        <w:numPr>
          <w:ilvl w:val="0"/>
          <w:numId w:val="45"/>
        </w:numPr>
        <w:spacing w:after="0"/>
        <w:rPr>
          <w:rFonts w:ascii="Arial" w:hAnsi="Arial" w:cs="Arial"/>
          <w:color w:val="404040" w:themeColor="text1" w:themeTint="BF"/>
        </w:rPr>
      </w:pPr>
      <w:r w:rsidRPr="00E74CD0">
        <w:rPr>
          <w:rFonts w:ascii="Arial" w:hAnsi="Arial" w:cs="Arial"/>
          <w:color w:val="404040" w:themeColor="text1" w:themeTint="BF"/>
        </w:rPr>
        <w:t xml:space="preserve">Projektant obowiązany będzie do współpracy z Zamawiającym w trakcie przeprowadzania postępowania o udzielenie zamówienia publicznego na wykonanie robót budowlanych objętych pracami projektowymi. </w:t>
      </w:r>
      <w:proofErr w:type="gramStart"/>
      <w:r w:rsidRPr="00E74CD0">
        <w:rPr>
          <w:rFonts w:ascii="Arial" w:hAnsi="Arial" w:cs="Arial"/>
          <w:color w:val="404040" w:themeColor="text1" w:themeTint="BF"/>
        </w:rPr>
        <w:t>m</w:t>
      </w:r>
      <w:proofErr w:type="gramEnd"/>
      <w:r w:rsidRPr="00E74CD0">
        <w:rPr>
          <w:rFonts w:ascii="Arial" w:hAnsi="Arial" w:cs="Arial"/>
          <w:color w:val="404040" w:themeColor="text1" w:themeTint="BF"/>
        </w:rPr>
        <w:t>.in. w zakresie udzielania wyjaśnień / odpowiedzi na pytania związane</w:t>
      </w:r>
      <w:r w:rsidR="00976FF8" w:rsidRPr="00E74CD0">
        <w:rPr>
          <w:rFonts w:ascii="Arial" w:hAnsi="Arial" w:cs="Arial"/>
          <w:color w:val="404040" w:themeColor="text1" w:themeTint="BF"/>
        </w:rPr>
        <w:br/>
      </w:r>
      <w:r w:rsidRPr="00E74CD0">
        <w:rPr>
          <w:rFonts w:ascii="Arial" w:hAnsi="Arial" w:cs="Arial"/>
          <w:color w:val="404040" w:themeColor="text1" w:themeTint="BF"/>
        </w:rPr>
        <w:t xml:space="preserve">z przedmiotem zamówienia oraz w ciągu </w:t>
      </w:r>
      <w:r w:rsidR="006C2CDD" w:rsidRPr="00E74CD0">
        <w:rPr>
          <w:rFonts w:ascii="Arial" w:hAnsi="Arial" w:cs="Arial"/>
          <w:color w:val="404040" w:themeColor="text1" w:themeTint="BF"/>
        </w:rPr>
        <w:t xml:space="preserve">1 roku </w:t>
      </w:r>
      <w:r w:rsidRPr="00E74CD0">
        <w:rPr>
          <w:rFonts w:ascii="Arial" w:hAnsi="Arial" w:cs="Arial"/>
          <w:color w:val="404040" w:themeColor="text1" w:themeTint="BF"/>
        </w:rPr>
        <w:t xml:space="preserve">od daty odbioru ww. dokumentacji do aktualizacji kosztorysów inwestorskich na wezwanie Zamawiającego (minimum </w:t>
      </w:r>
      <w:r w:rsidR="006C2CDD" w:rsidRPr="00E74CD0">
        <w:rPr>
          <w:rFonts w:ascii="Arial" w:hAnsi="Arial" w:cs="Arial"/>
          <w:color w:val="404040" w:themeColor="text1" w:themeTint="BF"/>
        </w:rPr>
        <w:t>2</w:t>
      </w:r>
      <w:r w:rsidRPr="00E74CD0">
        <w:rPr>
          <w:rFonts w:ascii="Arial" w:hAnsi="Arial" w:cs="Arial"/>
          <w:color w:val="404040" w:themeColor="text1" w:themeTint="BF"/>
        </w:rPr>
        <w:t xml:space="preserve"> aktualizacje), a także do zapewnienia wsparcia i udziału w ewentualnych konsultacjach.  </w:t>
      </w:r>
    </w:p>
    <w:p w14:paraId="700A1DFD" w14:textId="77777777" w:rsidR="0058582C" w:rsidRPr="00E74CD0" w:rsidRDefault="000A42F2" w:rsidP="008F5C0C">
      <w:pPr>
        <w:pStyle w:val="Akapitzlist"/>
        <w:numPr>
          <w:ilvl w:val="0"/>
          <w:numId w:val="45"/>
        </w:numPr>
        <w:spacing w:after="0"/>
        <w:rPr>
          <w:rFonts w:ascii="Arial" w:hAnsi="Arial" w:cs="Arial"/>
          <w:color w:val="404040" w:themeColor="text1" w:themeTint="BF"/>
        </w:rPr>
      </w:pPr>
      <w:r w:rsidRPr="00E74CD0">
        <w:rPr>
          <w:rFonts w:ascii="Arial" w:hAnsi="Arial" w:cs="Arial"/>
          <w:color w:val="404040" w:themeColor="text1" w:themeTint="BF"/>
        </w:rPr>
        <w:t xml:space="preserve">Wraz z odbiorem opracowania projektowego Wykonawca przeniesie na Zamawiającego autorskie prawa majątkowe do opracowań projektowych wykonanych w ramach Umowy. </w:t>
      </w:r>
      <w:r w:rsidR="003743C0" w:rsidRPr="00E74CD0">
        <w:rPr>
          <w:rFonts w:ascii="Arial" w:hAnsi="Arial" w:cs="Arial"/>
          <w:color w:val="404040" w:themeColor="text1" w:themeTint="BF"/>
        </w:rPr>
        <w:br/>
      </w:r>
      <w:r w:rsidRPr="00E74CD0">
        <w:rPr>
          <w:rFonts w:ascii="Arial" w:hAnsi="Arial" w:cs="Arial"/>
          <w:color w:val="404040" w:themeColor="text1" w:themeTint="BF"/>
        </w:rPr>
        <w:t>W ramach przejętych praw majątkowych Zamawiający będzie mógł dysponować dokumentacją projektową bez zgody Wykonawcy i bez dodatkowego wynagrodzenia na rzecz Wykonawcy oraz bez żadnych ograniczeń czasowych i ilościowych.</w:t>
      </w:r>
    </w:p>
    <w:p w14:paraId="4E712057" w14:textId="3301D299" w:rsidR="00837D43" w:rsidRPr="00E74CD0" w:rsidRDefault="00837D43" w:rsidP="008F5C0C">
      <w:pPr>
        <w:pStyle w:val="Akapitzlist"/>
        <w:numPr>
          <w:ilvl w:val="0"/>
          <w:numId w:val="45"/>
        </w:numPr>
        <w:spacing w:after="0"/>
        <w:rPr>
          <w:rFonts w:ascii="Arial" w:hAnsi="Arial" w:cs="Arial"/>
          <w:color w:val="404040" w:themeColor="text1" w:themeTint="BF"/>
        </w:rPr>
      </w:pPr>
      <w:r w:rsidRPr="00E74CD0">
        <w:rPr>
          <w:rFonts w:ascii="Arial" w:hAnsi="Arial" w:cs="Arial"/>
          <w:color w:val="404040" w:themeColor="text1" w:themeTint="BF"/>
        </w:rPr>
        <w:t xml:space="preserve">Wykonawca wykona przedmiot </w:t>
      </w:r>
      <w:r w:rsidR="00AB7A17" w:rsidRPr="00E74CD0">
        <w:rPr>
          <w:rFonts w:ascii="Arial" w:hAnsi="Arial" w:cs="Arial"/>
          <w:color w:val="404040" w:themeColor="text1" w:themeTint="BF"/>
        </w:rPr>
        <w:t>zamówienia</w:t>
      </w:r>
      <w:r w:rsidRPr="00E74CD0">
        <w:rPr>
          <w:rFonts w:ascii="Arial" w:hAnsi="Arial" w:cs="Arial"/>
          <w:color w:val="404040" w:themeColor="text1" w:themeTint="BF"/>
        </w:rPr>
        <w:t xml:space="preserve"> zachowując etapowość:</w:t>
      </w:r>
    </w:p>
    <w:p w14:paraId="64F2925A" w14:textId="787682ED" w:rsidR="00837D43" w:rsidRPr="00E74CD0" w:rsidRDefault="00837D43" w:rsidP="0058582C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404040" w:themeColor="text1" w:themeTint="BF"/>
        </w:rPr>
      </w:pPr>
      <w:r w:rsidRPr="00E74CD0">
        <w:rPr>
          <w:rFonts w:ascii="Arial" w:hAnsi="Arial" w:cs="Arial"/>
          <w:color w:val="404040" w:themeColor="text1" w:themeTint="BF"/>
        </w:rPr>
        <w:t>I Etap: Wykonanie Projektu budowlanego z zastrzeżeniem uzyskania od Zamawiającego pisemnego uzgodnienia założeń przedprojektowych przed przystąpieniem do właściwego projektowania.</w:t>
      </w:r>
    </w:p>
    <w:p w14:paraId="48E5845A" w14:textId="56E7121E" w:rsidR="00837D43" w:rsidRPr="00E74CD0" w:rsidRDefault="00837D43" w:rsidP="0058582C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404040" w:themeColor="text1" w:themeTint="BF"/>
        </w:rPr>
      </w:pPr>
      <w:r w:rsidRPr="00E74CD0">
        <w:rPr>
          <w:rFonts w:ascii="Arial" w:hAnsi="Arial" w:cs="Arial"/>
          <w:color w:val="404040" w:themeColor="text1" w:themeTint="BF"/>
        </w:rPr>
        <w:t>II Etap: Wykonanie wielobranżowych Projektów wykonawczych, kosztorysów inwestorskich</w:t>
      </w:r>
      <w:r w:rsidR="006C2CDD" w:rsidRPr="00E74CD0">
        <w:rPr>
          <w:rFonts w:ascii="Arial" w:hAnsi="Arial" w:cs="Arial"/>
          <w:color w:val="404040" w:themeColor="text1" w:themeTint="BF"/>
        </w:rPr>
        <w:t>, specyfikacji technicznych wykonania i odbioru robót budowlanych,</w:t>
      </w:r>
    </w:p>
    <w:p w14:paraId="292208C7" w14:textId="601E8804" w:rsidR="00837D43" w:rsidRPr="00E74CD0" w:rsidRDefault="00837D43" w:rsidP="002E21A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404040" w:themeColor="text1" w:themeTint="BF"/>
        </w:rPr>
      </w:pPr>
      <w:r w:rsidRPr="00E74CD0">
        <w:rPr>
          <w:rFonts w:ascii="Arial" w:hAnsi="Arial" w:cs="Arial"/>
          <w:color w:val="404040" w:themeColor="text1" w:themeTint="BF"/>
        </w:rPr>
        <w:t xml:space="preserve">III Etap: sprawowanie nadzoru autorskiego </w:t>
      </w:r>
      <w:r w:rsidR="006C2CDD" w:rsidRPr="00E74CD0">
        <w:rPr>
          <w:rFonts w:ascii="Arial" w:hAnsi="Arial" w:cs="Arial"/>
          <w:color w:val="404040" w:themeColor="text1" w:themeTint="BF"/>
        </w:rPr>
        <w:t xml:space="preserve">i inwestorskiego </w:t>
      </w:r>
      <w:r w:rsidRPr="00E74CD0">
        <w:rPr>
          <w:rFonts w:ascii="Arial" w:hAnsi="Arial" w:cs="Arial"/>
          <w:color w:val="404040" w:themeColor="text1" w:themeTint="BF"/>
        </w:rPr>
        <w:t xml:space="preserve">przez okres </w:t>
      </w:r>
      <w:r w:rsidR="00A714A9" w:rsidRPr="00E74CD0">
        <w:rPr>
          <w:rFonts w:ascii="Arial" w:hAnsi="Arial" w:cs="Arial"/>
          <w:color w:val="404040" w:themeColor="text1" w:themeTint="BF"/>
        </w:rPr>
        <w:t>trwania realizacji robót</w:t>
      </w:r>
      <w:r w:rsidR="006C2CDD" w:rsidRPr="00E74CD0">
        <w:rPr>
          <w:rFonts w:ascii="Arial" w:hAnsi="Arial" w:cs="Arial"/>
          <w:color w:val="404040" w:themeColor="text1" w:themeTint="BF"/>
        </w:rPr>
        <w:t xml:space="preserve"> nie dłużej niż </w:t>
      </w:r>
      <w:r w:rsidR="00965D53" w:rsidRPr="00E74CD0">
        <w:rPr>
          <w:rFonts w:ascii="Arial" w:hAnsi="Arial" w:cs="Arial"/>
          <w:color w:val="404040" w:themeColor="text1" w:themeTint="BF"/>
        </w:rPr>
        <w:t>1</w:t>
      </w:r>
      <w:r w:rsidR="006C2CDD" w:rsidRPr="00E74CD0">
        <w:rPr>
          <w:rFonts w:ascii="Arial" w:hAnsi="Arial" w:cs="Arial"/>
          <w:color w:val="404040" w:themeColor="text1" w:themeTint="BF"/>
        </w:rPr>
        <w:t>2</w:t>
      </w:r>
      <w:r w:rsidR="00965D53" w:rsidRPr="00E74CD0">
        <w:rPr>
          <w:rFonts w:ascii="Arial" w:hAnsi="Arial" w:cs="Arial"/>
          <w:color w:val="404040" w:themeColor="text1" w:themeTint="BF"/>
        </w:rPr>
        <w:t xml:space="preserve"> miesięcy.  </w:t>
      </w:r>
    </w:p>
    <w:p w14:paraId="20690C60" w14:textId="619768A1" w:rsidR="00A21792" w:rsidRPr="00E74CD0" w:rsidRDefault="00A21792" w:rsidP="008F5C0C">
      <w:pPr>
        <w:pStyle w:val="Akapitzlist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E74CD0">
        <w:rPr>
          <w:rFonts w:ascii="Arial" w:hAnsi="Arial" w:cs="Arial"/>
          <w:color w:val="404040" w:themeColor="text1" w:themeTint="BF"/>
        </w:rPr>
        <w:t xml:space="preserve">Kompletna Dokumentacja Projektowa </w:t>
      </w:r>
      <w:r w:rsidR="00E23BED" w:rsidRPr="00E74CD0">
        <w:rPr>
          <w:rFonts w:ascii="Arial" w:hAnsi="Arial" w:cs="Arial"/>
          <w:color w:val="404040" w:themeColor="text1" w:themeTint="BF"/>
        </w:rPr>
        <w:t>przedmiotu zamówienia</w:t>
      </w:r>
      <w:r w:rsidRPr="00E74CD0">
        <w:rPr>
          <w:rFonts w:ascii="Arial" w:hAnsi="Arial" w:cs="Arial"/>
          <w:color w:val="404040" w:themeColor="text1" w:themeTint="BF"/>
        </w:rPr>
        <w:t xml:space="preserve"> ma zapewnić: </w:t>
      </w:r>
    </w:p>
    <w:p w14:paraId="6F4F040F" w14:textId="49E69087" w:rsidR="00A21792" w:rsidRPr="00E74CD0" w:rsidRDefault="00A21792" w:rsidP="00AC04F1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E74CD0">
        <w:rPr>
          <w:rFonts w:ascii="Arial" w:hAnsi="Arial" w:cs="Arial"/>
          <w:color w:val="404040" w:themeColor="text1" w:themeTint="BF"/>
        </w:rPr>
        <w:t xml:space="preserve">Etapowanie robót budowlanych wraz z uzyskaniem pozwolenia na użytkowanie w sposób </w:t>
      </w:r>
      <w:r w:rsidR="006C2CDD" w:rsidRPr="00E74CD0">
        <w:rPr>
          <w:rFonts w:ascii="Arial" w:hAnsi="Arial" w:cs="Arial"/>
          <w:color w:val="404040" w:themeColor="text1" w:themeTint="BF"/>
        </w:rPr>
        <w:t xml:space="preserve">zapewniający zachowanie ciągłości pracy szpitala. </w:t>
      </w:r>
    </w:p>
    <w:p w14:paraId="15652A98" w14:textId="77777777" w:rsidR="0058582C" w:rsidRPr="00E74CD0" w:rsidRDefault="00A21792" w:rsidP="00AC04F1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E74CD0">
        <w:rPr>
          <w:rFonts w:ascii="Arial" w:hAnsi="Arial" w:cs="Arial"/>
          <w:color w:val="404040" w:themeColor="text1" w:themeTint="BF"/>
        </w:rPr>
        <w:t>Wykonanie robót budowlanych zgodnie z obowiązującym porządkiem prawnym.</w:t>
      </w:r>
    </w:p>
    <w:p w14:paraId="4E46EA5D" w14:textId="55C7EDEC" w:rsidR="00C356B5" w:rsidRPr="00E74CD0" w:rsidRDefault="00A21792" w:rsidP="000061E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E74CD0">
        <w:rPr>
          <w:rFonts w:ascii="Arial" w:hAnsi="Arial" w:cs="Arial"/>
          <w:color w:val="404040" w:themeColor="text1" w:themeTint="BF"/>
        </w:rPr>
        <w:t xml:space="preserve">Uzyskanie pozytywnej opinii Państwowej Powiatowej Straży Pożarnej w </w:t>
      </w:r>
      <w:r w:rsidR="00BC0A7A" w:rsidRPr="00E74CD0">
        <w:rPr>
          <w:rFonts w:ascii="Arial" w:hAnsi="Arial" w:cs="Arial"/>
          <w:color w:val="404040" w:themeColor="text1" w:themeTint="BF"/>
        </w:rPr>
        <w:t>Wąbrzeźnie</w:t>
      </w:r>
      <w:r w:rsidR="00C356B5" w:rsidRPr="00E74CD0">
        <w:rPr>
          <w:rFonts w:ascii="Arial" w:hAnsi="Arial" w:cs="Arial"/>
          <w:color w:val="404040" w:themeColor="text1" w:themeTint="BF"/>
        </w:rPr>
        <w:t xml:space="preserve"> dla </w:t>
      </w:r>
      <w:r w:rsidRPr="00E74CD0">
        <w:rPr>
          <w:rFonts w:ascii="Arial" w:hAnsi="Arial" w:cs="Arial"/>
          <w:color w:val="404040" w:themeColor="text1" w:themeTint="BF"/>
        </w:rPr>
        <w:t>potrzeb zgłoszenia zamiaru użytkowania</w:t>
      </w:r>
      <w:r w:rsidR="000061E7" w:rsidRPr="00E74CD0">
        <w:rPr>
          <w:rFonts w:ascii="Arial" w:hAnsi="Arial" w:cs="Arial"/>
          <w:color w:val="404040" w:themeColor="text1" w:themeTint="BF"/>
        </w:rPr>
        <w:t>,</w:t>
      </w:r>
      <w:r w:rsidRPr="00E74CD0">
        <w:rPr>
          <w:rFonts w:ascii="Arial" w:hAnsi="Arial" w:cs="Arial"/>
          <w:color w:val="404040" w:themeColor="text1" w:themeTint="BF"/>
        </w:rPr>
        <w:t xml:space="preserve"> </w:t>
      </w:r>
      <w:r w:rsidR="00C356B5" w:rsidRPr="00E74CD0">
        <w:rPr>
          <w:rFonts w:ascii="Arial" w:hAnsi="Arial" w:cs="Arial"/>
          <w:color w:val="404040" w:themeColor="text1" w:themeTint="BF"/>
        </w:rPr>
        <w:t>dla zakresu objętego pozwoleniem na budowę.</w:t>
      </w:r>
      <w:r w:rsidRPr="00E74CD0">
        <w:rPr>
          <w:rFonts w:ascii="Arial" w:hAnsi="Arial" w:cs="Arial"/>
          <w:color w:val="404040" w:themeColor="text1" w:themeTint="BF"/>
        </w:rPr>
        <w:t xml:space="preserve"> </w:t>
      </w:r>
      <w:r w:rsidR="000061E7" w:rsidRPr="00E74CD0">
        <w:rPr>
          <w:rFonts w:ascii="Arial" w:hAnsi="Arial" w:cs="Arial"/>
          <w:color w:val="404040" w:themeColor="text1" w:themeTint="BF"/>
        </w:rPr>
        <w:t xml:space="preserve"> </w:t>
      </w:r>
    </w:p>
    <w:p w14:paraId="37B3559B" w14:textId="1CFBB1C1" w:rsidR="000061E7" w:rsidRPr="00E74CD0" w:rsidRDefault="00C356B5" w:rsidP="000061E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E74CD0">
        <w:rPr>
          <w:rFonts w:ascii="Arial" w:hAnsi="Arial" w:cs="Arial"/>
          <w:color w:val="404040" w:themeColor="text1" w:themeTint="BF"/>
        </w:rPr>
        <w:t>Uzyskanie pozytywnej opinii P</w:t>
      </w:r>
      <w:r w:rsidR="000061E7" w:rsidRPr="00E74CD0">
        <w:rPr>
          <w:rFonts w:ascii="Arial" w:hAnsi="Arial" w:cs="Arial"/>
          <w:color w:val="404040" w:themeColor="text1" w:themeTint="BF"/>
        </w:rPr>
        <w:t>owiatowej Inspekcji Sanitarnej w</w:t>
      </w:r>
      <w:r w:rsidR="00A56C4F" w:rsidRPr="00E74CD0">
        <w:rPr>
          <w:rFonts w:ascii="Arial" w:hAnsi="Arial" w:cs="Arial"/>
          <w:color w:val="404040" w:themeColor="text1" w:themeTint="BF"/>
        </w:rPr>
        <w:t xml:space="preserve"> </w:t>
      </w:r>
      <w:r w:rsidR="00BC0A7A" w:rsidRPr="00E74CD0">
        <w:rPr>
          <w:rFonts w:ascii="Arial" w:hAnsi="Arial" w:cs="Arial"/>
          <w:color w:val="404040" w:themeColor="text1" w:themeTint="BF"/>
        </w:rPr>
        <w:t>Wąbrzeźnie</w:t>
      </w:r>
      <w:r w:rsidRPr="00E74CD0">
        <w:rPr>
          <w:rFonts w:ascii="Arial" w:hAnsi="Arial" w:cs="Arial"/>
          <w:color w:val="404040" w:themeColor="text1" w:themeTint="BF"/>
        </w:rPr>
        <w:t xml:space="preserve"> </w:t>
      </w:r>
      <w:r w:rsidR="000061E7" w:rsidRPr="00E74CD0">
        <w:rPr>
          <w:rFonts w:ascii="Arial" w:hAnsi="Arial" w:cs="Arial"/>
          <w:color w:val="404040" w:themeColor="text1" w:themeTint="BF"/>
        </w:rPr>
        <w:t xml:space="preserve">dla potrzeb zgłoszenia zamiaru użytkowania, dla zakresu objętego pozwoleniem na budowę.  </w:t>
      </w:r>
    </w:p>
    <w:p w14:paraId="415C52DB" w14:textId="5AC40D0C" w:rsidR="00A21792" w:rsidRPr="00E74CD0" w:rsidRDefault="00A21792" w:rsidP="00AC04F1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E74CD0">
        <w:rPr>
          <w:rFonts w:ascii="Arial" w:hAnsi="Arial" w:cs="Arial"/>
          <w:color w:val="404040" w:themeColor="text1" w:themeTint="BF"/>
        </w:rPr>
        <w:t>Uzyskanie pozwolenia na użytkowanie wydane</w:t>
      </w:r>
      <w:r w:rsidR="002F2D4B" w:rsidRPr="00E74CD0">
        <w:rPr>
          <w:rFonts w:ascii="Arial" w:hAnsi="Arial" w:cs="Arial"/>
          <w:color w:val="404040" w:themeColor="text1" w:themeTint="BF"/>
        </w:rPr>
        <w:t>go</w:t>
      </w:r>
      <w:r w:rsidRPr="00E74CD0">
        <w:rPr>
          <w:rFonts w:ascii="Arial" w:hAnsi="Arial" w:cs="Arial"/>
          <w:color w:val="404040" w:themeColor="text1" w:themeTint="BF"/>
        </w:rPr>
        <w:t xml:space="preserve"> przez Powiatowego Inspektora Nadzoru Budowlanego w </w:t>
      </w:r>
      <w:r w:rsidR="00BC0A7A" w:rsidRPr="00E74CD0">
        <w:rPr>
          <w:rFonts w:ascii="Arial" w:hAnsi="Arial" w:cs="Arial"/>
          <w:color w:val="404040" w:themeColor="text1" w:themeTint="BF"/>
        </w:rPr>
        <w:t>W</w:t>
      </w:r>
      <w:r w:rsidR="00C6005A" w:rsidRPr="00E74CD0">
        <w:rPr>
          <w:rFonts w:ascii="Arial" w:hAnsi="Arial" w:cs="Arial"/>
          <w:color w:val="404040" w:themeColor="text1" w:themeTint="BF"/>
        </w:rPr>
        <w:t>ą</w:t>
      </w:r>
      <w:r w:rsidR="00BC0A7A" w:rsidRPr="00E74CD0">
        <w:rPr>
          <w:rFonts w:ascii="Arial" w:hAnsi="Arial" w:cs="Arial"/>
          <w:color w:val="404040" w:themeColor="text1" w:themeTint="BF"/>
        </w:rPr>
        <w:t>brzeźnie</w:t>
      </w:r>
      <w:r w:rsidR="00C356B5" w:rsidRPr="00E74CD0">
        <w:rPr>
          <w:rFonts w:ascii="Arial" w:hAnsi="Arial" w:cs="Arial"/>
          <w:color w:val="404040" w:themeColor="text1" w:themeTint="BF"/>
        </w:rPr>
        <w:t xml:space="preserve"> dla zakresu objętego pozwoleniem na budowę</w:t>
      </w:r>
      <w:r w:rsidRPr="00E74CD0">
        <w:rPr>
          <w:rFonts w:ascii="Arial" w:hAnsi="Arial" w:cs="Arial"/>
          <w:color w:val="404040" w:themeColor="text1" w:themeTint="BF"/>
        </w:rPr>
        <w:t>.</w:t>
      </w:r>
    </w:p>
    <w:p w14:paraId="6C97AA87" w14:textId="471C9911" w:rsidR="00300206" w:rsidRPr="00E74CD0" w:rsidRDefault="000A42F2" w:rsidP="008F5C0C">
      <w:pPr>
        <w:numPr>
          <w:ilvl w:val="0"/>
          <w:numId w:val="45"/>
        </w:numPr>
        <w:autoSpaceDE w:val="0"/>
        <w:autoSpaceDN w:val="0"/>
        <w:adjustRightInd w:val="0"/>
        <w:spacing w:after="0"/>
        <w:rPr>
          <w:rFonts w:ascii="Arial" w:hAnsi="Arial" w:cs="Arial"/>
          <w:color w:val="404040" w:themeColor="text1" w:themeTint="BF"/>
        </w:rPr>
      </w:pPr>
      <w:r w:rsidRPr="00E74CD0">
        <w:rPr>
          <w:rFonts w:ascii="Arial" w:hAnsi="Arial" w:cs="Arial"/>
          <w:color w:val="404040" w:themeColor="text1" w:themeTint="BF"/>
        </w:rPr>
        <w:t xml:space="preserve">Wykonawca winien zagwarantować skład osób uczestniczących w opracowaniu </w:t>
      </w:r>
      <w:r w:rsidR="002F2D4B" w:rsidRPr="00E74CD0">
        <w:rPr>
          <w:rFonts w:ascii="Arial" w:hAnsi="Arial" w:cs="Arial"/>
          <w:color w:val="404040" w:themeColor="text1" w:themeTint="BF"/>
        </w:rPr>
        <w:t xml:space="preserve">kompletnej </w:t>
      </w:r>
      <w:r w:rsidRPr="00E74CD0">
        <w:rPr>
          <w:rFonts w:ascii="Arial" w:hAnsi="Arial" w:cs="Arial"/>
          <w:color w:val="404040" w:themeColor="text1" w:themeTint="BF"/>
        </w:rPr>
        <w:t>dokumentacji projektowej, posiadających odpowiednio stosowne uprawnienia odpowiednio projektowe lub rzeczoznawcy ds. pożarowych celem kompleksowego opracowania dokumentacji</w:t>
      </w:r>
      <w:r w:rsidR="00976FF8" w:rsidRPr="00E74CD0">
        <w:rPr>
          <w:rFonts w:ascii="Arial" w:hAnsi="Arial" w:cs="Arial"/>
          <w:color w:val="404040" w:themeColor="text1" w:themeTint="BF"/>
        </w:rPr>
        <w:br/>
      </w:r>
      <w:r w:rsidRPr="00E74CD0">
        <w:rPr>
          <w:rFonts w:ascii="Arial" w:hAnsi="Arial" w:cs="Arial"/>
          <w:color w:val="404040" w:themeColor="text1" w:themeTint="BF"/>
        </w:rPr>
        <w:t xml:space="preserve"> z uwzględnieniem wszystkich branż</w:t>
      </w:r>
      <w:r w:rsidR="004E0C32" w:rsidRPr="00E74CD0">
        <w:rPr>
          <w:rFonts w:ascii="Arial" w:hAnsi="Arial" w:cs="Arial"/>
          <w:color w:val="404040" w:themeColor="text1" w:themeTint="BF"/>
        </w:rPr>
        <w:t xml:space="preserve"> i wymogów obowiązującego porządku</w:t>
      </w:r>
      <w:r w:rsidR="00300206" w:rsidRPr="00E74CD0">
        <w:rPr>
          <w:rFonts w:ascii="Arial" w:hAnsi="Arial" w:cs="Arial"/>
          <w:color w:val="404040" w:themeColor="text1" w:themeTint="BF"/>
        </w:rPr>
        <w:t>.</w:t>
      </w:r>
    </w:p>
    <w:p w14:paraId="0C60CE43" w14:textId="737CB07D" w:rsidR="00300206" w:rsidRPr="00E74CD0" w:rsidRDefault="00300206" w:rsidP="008F5C0C">
      <w:pPr>
        <w:numPr>
          <w:ilvl w:val="0"/>
          <w:numId w:val="45"/>
        </w:numPr>
        <w:autoSpaceDE w:val="0"/>
        <w:autoSpaceDN w:val="0"/>
        <w:adjustRightInd w:val="0"/>
        <w:spacing w:after="0"/>
        <w:rPr>
          <w:rFonts w:ascii="Arial" w:hAnsi="Arial" w:cs="Arial"/>
          <w:color w:val="404040" w:themeColor="text1" w:themeTint="BF"/>
        </w:rPr>
      </w:pPr>
      <w:bookmarkStart w:id="7" w:name="_Hlk101421174"/>
      <w:r w:rsidRPr="00E74CD0">
        <w:rPr>
          <w:rFonts w:ascii="Arial" w:hAnsi="Arial" w:cs="Arial"/>
          <w:color w:val="404040" w:themeColor="text1" w:themeTint="BF"/>
        </w:rPr>
        <w:t xml:space="preserve">Rozliczenie za wykonane prace projektowe nastąpi fakturami </w:t>
      </w:r>
      <w:r w:rsidR="002F2D4B" w:rsidRPr="00E74CD0">
        <w:rPr>
          <w:rFonts w:ascii="Arial" w:hAnsi="Arial" w:cs="Arial"/>
          <w:color w:val="404040" w:themeColor="text1" w:themeTint="BF"/>
        </w:rPr>
        <w:t>częściowymi</w:t>
      </w:r>
      <w:r w:rsidRPr="00E74CD0">
        <w:rPr>
          <w:rFonts w:ascii="Arial" w:hAnsi="Arial" w:cs="Arial"/>
          <w:color w:val="404040" w:themeColor="text1" w:themeTint="BF"/>
        </w:rPr>
        <w:t xml:space="preserve"> i fakturą końcową po przekazaniu kompletnej dokumentacji wraz z pozwoleniem na budowę następująco:</w:t>
      </w:r>
    </w:p>
    <w:p w14:paraId="1BE3CB9F" w14:textId="7F3EF4EA" w:rsidR="00E23BED" w:rsidRPr="00E74CD0" w:rsidRDefault="00E23BED" w:rsidP="00AC04F1">
      <w:pPr>
        <w:pStyle w:val="WW-Tekstpodstawowy3"/>
        <w:numPr>
          <w:ilvl w:val="0"/>
          <w:numId w:val="13"/>
        </w:numPr>
        <w:tabs>
          <w:tab w:val="left" w:pos="284"/>
        </w:tabs>
        <w:spacing w:line="320" w:lineRule="exact"/>
        <w:rPr>
          <w:rFonts w:ascii="Arial" w:hAnsi="Arial" w:cs="Arial"/>
          <w:color w:val="404040" w:themeColor="text1" w:themeTint="BF"/>
          <w:sz w:val="22"/>
          <w:szCs w:val="22"/>
          <w:lang w:val="pl-PL"/>
        </w:rPr>
      </w:pPr>
      <w:bookmarkStart w:id="8" w:name="_Hlk84144875"/>
      <w:r w:rsidRPr="00E74CD0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30% za wykonanie Projektu </w:t>
      </w:r>
      <w:r w:rsidR="008A75CB" w:rsidRPr="00E74CD0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Budowlanego </w:t>
      </w:r>
      <w:r w:rsidRPr="00E74CD0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z uzyskaniem ostatecznej decyzji </w:t>
      </w:r>
      <w:r w:rsidR="00976FF8" w:rsidRPr="00E74CD0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br/>
      </w:r>
      <w:r w:rsidRPr="00E74CD0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o pozwoleniu na budowę,</w:t>
      </w:r>
    </w:p>
    <w:p w14:paraId="085D888C" w14:textId="4738AB14" w:rsidR="00E23BED" w:rsidRPr="00E74CD0" w:rsidRDefault="000D1F2D" w:rsidP="00AC04F1">
      <w:pPr>
        <w:pStyle w:val="WW-Tekstpodstawowy3"/>
        <w:numPr>
          <w:ilvl w:val="0"/>
          <w:numId w:val="13"/>
        </w:numPr>
        <w:tabs>
          <w:tab w:val="left" w:pos="284"/>
        </w:tabs>
        <w:spacing w:line="320" w:lineRule="exact"/>
        <w:rPr>
          <w:rFonts w:ascii="Arial" w:hAnsi="Arial" w:cs="Arial"/>
          <w:color w:val="404040" w:themeColor="text1" w:themeTint="BF"/>
          <w:sz w:val="22"/>
          <w:szCs w:val="22"/>
          <w:lang w:val="pl-PL"/>
        </w:rPr>
      </w:pPr>
      <w:r w:rsidRPr="00E74CD0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55 </w:t>
      </w:r>
      <w:r w:rsidR="00E23BED" w:rsidRPr="00E74CD0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% za wykonanie pozostałych opracowań obejmujących przedmiot umowy.</w:t>
      </w:r>
    </w:p>
    <w:p w14:paraId="44337658" w14:textId="4853DF39" w:rsidR="00E23BED" w:rsidRPr="00E74CD0" w:rsidRDefault="00E23BED" w:rsidP="00AC04F1">
      <w:pPr>
        <w:pStyle w:val="WW-Tekstpodstawowy3"/>
        <w:numPr>
          <w:ilvl w:val="0"/>
          <w:numId w:val="13"/>
        </w:numPr>
        <w:tabs>
          <w:tab w:val="left" w:pos="284"/>
        </w:tabs>
        <w:spacing w:line="320" w:lineRule="exact"/>
        <w:rPr>
          <w:rFonts w:ascii="Arial" w:hAnsi="Arial" w:cs="Arial"/>
          <w:color w:val="404040" w:themeColor="text1" w:themeTint="BF"/>
          <w:sz w:val="22"/>
          <w:szCs w:val="22"/>
          <w:lang w:val="pl-PL"/>
        </w:rPr>
      </w:pPr>
      <w:r w:rsidRPr="00E74CD0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1</w:t>
      </w:r>
      <w:r w:rsidR="000D1F2D" w:rsidRPr="00E74CD0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5</w:t>
      </w:r>
      <w:r w:rsidRPr="00E74CD0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% za sprawowanie nadzoru autorskiego </w:t>
      </w:r>
      <w:r w:rsidR="000D1F2D" w:rsidRPr="00E74CD0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i inwestorskiego </w:t>
      </w:r>
      <w:r w:rsidR="006D15ED" w:rsidRPr="00E74CD0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w rozumieniu ustawy prawo budowlane </w:t>
      </w:r>
      <w:r w:rsidRPr="00E74CD0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przez okres </w:t>
      </w:r>
      <w:r w:rsidR="002F2D4B" w:rsidRPr="00E74CD0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do 12 miesięcy </w:t>
      </w:r>
      <w:r w:rsidRPr="00E74CD0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od daty rozpoczęci</w:t>
      </w:r>
      <w:r w:rsidR="002F2D4B" w:rsidRPr="00E74CD0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a</w:t>
      </w:r>
      <w:r w:rsidRPr="00E74CD0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 robót budowlanych</w:t>
      </w:r>
      <w:r w:rsidR="002F2D4B" w:rsidRPr="00E74CD0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,</w:t>
      </w:r>
      <w:r w:rsidRPr="00E74CD0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 płatne </w:t>
      </w:r>
      <w:r w:rsidR="00C14A8B" w:rsidRPr="00E74CD0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w </w:t>
      </w:r>
      <w:r w:rsidRPr="00E74CD0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udziale % </w:t>
      </w:r>
      <w:r w:rsidR="002F2D4B" w:rsidRPr="00E74CD0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odpowiednio do </w:t>
      </w:r>
      <w:r w:rsidR="000D1F2D" w:rsidRPr="00E74CD0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stopnia zaawansowania robót budowlanych do 70%, a pozostała część </w:t>
      </w:r>
      <w:proofErr w:type="gramStart"/>
      <w:r w:rsidR="000D1F2D" w:rsidRPr="00E74CD0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po </w:t>
      </w:r>
      <w:r w:rsidRPr="00E74CD0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 </w:t>
      </w:r>
      <w:r w:rsidR="000D1F2D" w:rsidRPr="00E74CD0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uzyskaniu</w:t>
      </w:r>
      <w:proofErr w:type="gramEnd"/>
      <w:r w:rsidR="000D1F2D" w:rsidRPr="00E74CD0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 pozwolenia na </w:t>
      </w:r>
      <w:r w:rsidR="00364784" w:rsidRPr="00E74CD0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>użytkowanie i</w:t>
      </w:r>
      <w:r w:rsidR="000D1F2D" w:rsidRPr="00E74CD0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 przekazaniu Zamawiającemu obiektów i instalacji tlenu do użytkowania.</w:t>
      </w:r>
      <w:r w:rsidR="002F2D4B" w:rsidRPr="00E74CD0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 </w:t>
      </w:r>
    </w:p>
    <w:bookmarkEnd w:id="7"/>
    <w:bookmarkEnd w:id="8"/>
    <w:p w14:paraId="051102CB" w14:textId="254431B3" w:rsidR="00F70F9C" w:rsidRPr="00E74CD0" w:rsidRDefault="000A42F2" w:rsidP="008F5C0C">
      <w:pPr>
        <w:pStyle w:val="WW-Tekstpodstawowy3"/>
        <w:numPr>
          <w:ilvl w:val="0"/>
          <w:numId w:val="45"/>
        </w:numPr>
        <w:tabs>
          <w:tab w:val="left" w:pos="284"/>
        </w:tabs>
        <w:spacing w:line="320" w:lineRule="exact"/>
        <w:rPr>
          <w:rFonts w:ascii="Arial" w:hAnsi="Arial" w:cs="Arial"/>
          <w:color w:val="404040" w:themeColor="text1" w:themeTint="BF"/>
          <w:sz w:val="22"/>
          <w:szCs w:val="22"/>
          <w:lang w:val="pl-PL"/>
        </w:rPr>
      </w:pPr>
      <w:r w:rsidRPr="00E74CD0">
        <w:rPr>
          <w:rFonts w:ascii="Arial" w:hAnsi="Arial" w:cs="Arial"/>
          <w:color w:val="404040" w:themeColor="text1" w:themeTint="BF"/>
          <w:sz w:val="22"/>
          <w:szCs w:val="22"/>
          <w:lang w:val="pl-PL"/>
        </w:rPr>
        <w:t xml:space="preserve">Osoby upoważnione do kontaktu z Wykonawcami: </w:t>
      </w:r>
    </w:p>
    <w:p w14:paraId="6733F11E" w14:textId="42D6EF2E" w:rsidR="000A42F2" w:rsidRPr="00E74CD0" w:rsidRDefault="00F70F9C" w:rsidP="0022446D">
      <w:pPr>
        <w:spacing w:after="0"/>
        <w:ind w:left="708"/>
        <w:rPr>
          <w:rFonts w:ascii="Arial" w:hAnsi="Arial" w:cs="Arial"/>
          <w:color w:val="404040" w:themeColor="text1" w:themeTint="BF"/>
        </w:rPr>
      </w:pPr>
      <w:r w:rsidRPr="00E74CD0">
        <w:rPr>
          <w:rFonts w:ascii="Arial" w:hAnsi="Arial" w:cs="Arial"/>
          <w:color w:val="404040" w:themeColor="text1" w:themeTint="BF"/>
        </w:rPr>
        <w:t xml:space="preserve">- </w:t>
      </w:r>
      <w:r w:rsidR="000A42F2" w:rsidRPr="00E74CD0">
        <w:rPr>
          <w:rFonts w:ascii="Arial" w:hAnsi="Arial" w:cs="Arial"/>
          <w:color w:val="404040" w:themeColor="text1" w:themeTint="BF"/>
        </w:rPr>
        <w:t>w zakresie merytorycznym: Mar</w:t>
      </w:r>
      <w:r w:rsidR="00A2072B" w:rsidRPr="00E74CD0">
        <w:rPr>
          <w:rFonts w:ascii="Arial" w:hAnsi="Arial" w:cs="Arial"/>
          <w:color w:val="404040" w:themeColor="text1" w:themeTint="BF"/>
        </w:rPr>
        <w:t>i</w:t>
      </w:r>
      <w:r w:rsidR="000A42F2" w:rsidRPr="00E74CD0">
        <w:rPr>
          <w:rFonts w:ascii="Arial" w:hAnsi="Arial" w:cs="Arial"/>
          <w:color w:val="404040" w:themeColor="text1" w:themeTint="BF"/>
        </w:rPr>
        <w:t xml:space="preserve">a Duda </w:t>
      </w:r>
      <w:r w:rsidR="00A94E51" w:rsidRPr="00E74CD0">
        <w:rPr>
          <w:rFonts w:ascii="Arial" w:hAnsi="Arial" w:cs="Arial"/>
          <w:color w:val="404040" w:themeColor="text1" w:themeTint="BF"/>
        </w:rPr>
        <w:t xml:space="preserve">– </w:t>
      </w:r>
      <w:r w:rsidR="001003FC" w:rsidRPr="00E74CD0">
        <w:rPr>
          <w:rFonts w:ascii="Arial" w:hAnsi="Arial" w:cs="Arial"/>
          <w:color w:val="404040" w:themeColor="text1" w:themeTint="BF"/>
        </w:rPr>
        <w:t>Główny Specjalista</w:t>
      </w:r>
      <w:r w:rsidR="00A94E51" w:rsidRPr="00E74CD0">
        <w:rPr>
          <w:rFonts w:ascii="Arial" w:hAnsi="Arial" w:cs="Arial"/>
          <w:color w:val="404040" w:themeColor="text1" w:themeTint="BF"/>
        </w:rPr>
        <w:t xml:space="preserve"> ds. </w:t>
      </w:r>
      <w:r w:rsidR="000A42F2" w:rsidRPr="00E74CD0">
        <w:rPr>
          <w:rFonts w:ascii="Arial" w:hAnsi="Arial" w:cs="Arial"/>
          <w:color w:val="404040" w:themeColor="text1" w:themeTint="BF"/>
        </w:rPr>
        <w:t>Inwestycji i R</w:t>
      </w:r>
      <w:r w:rsidR="00A94E51" w:rsidRPr="00E74CD0">
        <w:rPr>
          <w:rFonts w:ascii="Arial" w:hAnsi="Arial" w:cs="Arial"/>
          <w:color w:val="404040" w:themeColor="text1" w:themeTint="BF"/>
        </w:rPr>
        <w:t>emontów</w:t>
      </w:r>
    </w:p>
    <w:p w14:paraId="5BA27278" w14:textId="33BACC72" w:rsidR="0022446D" w:rsidRPr="00E74CD0" w:rsidRDefault="005F0C8F" w:rsidP="0022446D">
      <w:pPr>
        <w:pStyle w:val="NormalnyWeb"/>
        <w:spacing w:before="0" w:beforeAutospacing="0" w:after="0" w:afterAutospacing="0" w:line="276" w:lineRule="auto"/>
        <w:ind w:left="11" w:firstLine="709"/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</w:pPr>
      <w:proofErr w:type="gramStart"/>
      <w:r w:rsidRPr="00E74CD0">
        <w:rPr>
          <w:rFonts w:ascii="Arial" w:hAnsi="Arial" w:cs="Arial"/>
          <w:color w:val="404040" w:themeColor="text1" w:themeTint="BF"/>
          <w:sz w:val="22"/>
          <w:szCs w:val="22"/>
        </w:rPr>
        <w:t>tel</w:t>
      </w:r>
      <w:proofErr w:type="gramEnd"/>
      <w:r w:rsidRPr="00E74CD0">
        <w:rPr>
          <w:rFonts w:ascii="Arial" w:hAnsi="Arial" w:cs="Arial"/>
          <w:color w:val="404040" w:themeColor="text1" w:themeTint="BF"/>
          <w:sz w:val="22"/>
          <w:szCs w:val="22"/>
        </w:rPr>
        <w:t>. 512-085-568</w:t>
      </w:r>
      <w:r w:rsidR="00DF3543" w:rsidRPr="00E74CD0">
        <w:rPr>
          <w:rFonts w:ascii="Arial" w:hAnsi="Arial" w:cs="Arial"/>
          <w:color w:val="404040" w:themeColor="text1" w:themeTint="BF"/>
          <w:sz w:val="22"/>
          <w:szCs w:val="22"/>
        </w:rPr>
        <w:t xml:space="preserve">; </w:t>
      </w:r>
      <w:r w:rsidR="003615F7" w:rsidRPr="00E74CD0">
        <w:rPr>
          <w:rFonts w:ascii="Arial" w:hAnsi="Arial" w:cs="Arial"/>
          <w:color w:val="404040" w:themeColor="text1" w:themeTint="BF"/>
          <w:sz w:val="22"/>
          <w:szCs w:val="22"/>
        </w:rPr>
        <w:t xml:space="preserve">e-mail: </w:t>
      </w:r>
      <w:hyperlink r:id="rId8" w:history="1">
        <w:r w:rsidR="007966CA" w:rsidRPr="00E74CD0">
          <w:rPr>
            <w:rStyle w:val="Hipercze"/>
            <w:rFonts w:ascii="Arial" w:hAnsi="Arial" w:cs="Arial"/>
            <w:sz w:val="22"/>
            <w:szCs w:val="22"/>
          </w:rPr>
          <w:t>mduda@nowyszpital.pl</w:t>
        </w:r>
      </w:hyperlink>
    </w:p>
    <w:p w14:paraId="370B3D7D" w14:textId="4E7DF4DB" w:rsidR="00DF3543" w:rsidRPr="00E74CD0" w:rsidRDefault="0022446D" w:rsidP="00DA7FE7">
      <w:pPr>
        <w:pStyle w:val="NormalnyWeb"/>
        <w:spacing w:before="0" w:beforeAutospacing="0" w:after="0" w:afterAutospacing="0" w:line="276" w:lineRule="auto"/>
        <w:ind w:left="993" w:hanging="273"/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</w:pPr>
      <w:r w:rsidRPr="00E74CD0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lastRenderedPageBreak/>
        <w:t xml:space="preserve">- </w:t>
      </w:r>
      <w:r w:rsidR="00F70F9C" w:rsidRPr="00E74CD0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w zakresie </w:t>
      </w:r>
      <w:r w:rsidR="003615F7" w:rsidRPr="00E74CD0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udostępnienie obiektu do przeprowadzenia wizji lokalnej:</w:t>
      </w:r>
      <w:r w:rsidR="00DA7FE7" w:rsidRPr="00E74CD0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 Pan</w:t>
      </w:r>
      <w:r w:rsidR="00DB5662" w:rsidRPr="00E74CD0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i </w:t>
      </w:r>
      <w:r w:rsidR="008F5C0C" w:rsidRPr="00E74CD0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Monika Urbanowicz</w:t>
      </w:r>
      <w:r w:rsidR="0032568A" w:rsidRPr="00E74CD0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 </w:t>
      </w:r>
      <w:r w:rsidR="009757F9" w:rsidRPr="00E74CD0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Kierownik Działu </w:t>
      </w:r>
      <w:r w:rsidR="00DA7FE7" w:rsidRPr="00E74CD0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Administracyjno</w:t>
      </w:r>
      <w:r w:rsidR="009757F9" w:rsidRPr="00E74CD0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-</w:t>
      </w:r>
      <w:r w:rsidR="00DA7FE7" w:rsidRPr="00E74CD0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G</w:t>
      </w:r>
      <w:r w:rsidR="009757F9" w:rsidRPr="00E74CD0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ospodarczego,</w:t>
      </w:r>
      <w:r w:rsidR="005F0C8F" w:rsidRPr="00E74CD0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 tel.</w:t>
      </w:r>
      <w:r w:rsidR="00DA7FE7" w:rsidRPr="00E74CD0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 </w:t>
      </w:r>
      <w:r w:rsidR="008F5C0C" w:rsidRPr="00E74CD0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500178109, e-mail</w:t>
      </w:r>
      <w:r w:rsidR="00DF3543" w:rsidRPr="00E74CD0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: </w:t>
      </w:r>
      <w:r w:rsidR="008F5C0C" w:rsidRPr="00E74CD0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murbanowicz</w:t>
      </w:r>
      <w:r w:rsidR="001A6CD8" w:rsidRPr="00E74CD0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@nowyszpital.</w:t>
      </w:r>
      <w:proofErr w:type="gramStart"/>
      <w:r w:rsidR="001A6CD8" w:rsidRPr="00E74CD0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pl</w:t>
      </w:r>
      <w:proofErr w:type="gramEnd"/>
      <w:r w:rsidR="0032568A" w:rsidRPr="00E74CD0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 </w:t>
      </w:r>
    </w:p>
    <w:p w14:paraId="721DEFED" w14:textId="77777777" w:rsidR="00FE1A30" w:rsidRPr="00E74CD0" w:rsidRDefault="00FE1A30" w:rsidP="00FE1A30">
      <w:pPr>
        <w:pStyle w:val="NormalnyWeb"/>
        <w:spacing w:before="0" w:beforeAutospacing="0" w:after="0" w:afterAutospacing="0" w:line="276" w:lineRule="auto"/>
        <w:ind w:left="709" w:hanging="142"/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</w:pPr>
      <w:r w:rsidRPr="00E74CD0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- w zakresie formalnym postępowania zakupowego:</w:t>
      </w:r>
    </w:p>
    <w:p w14:paraId="3080D689" w14:textId="2C9604D4" w:rsidR="00FE1A30" w:rsidRPr="00E74CD0" w:rsidRDefault="00FE1A30" w:rsidP="00DB5662">
      <w:pPr>
        <w:pStyle w:val="NormalnyWeb"/>
        <w:spacing w:before="0" w:beforeAutospacing="0" w:after="0" w:afterAutospacing="0" w:line="276" w:lineRule="auto"/>
        <w:ind w:left="709"/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</w:pPr>
      <w:r w:rsidRPr="00E74CD0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Magdalena Kwasiborska, tel.: 41 240 30 03; tel. kom.: 501 542</w:t>
      </w:r>
      <w:r w:rsidR="00DB5662" w:rsidRPr="00E74CD0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 </w:t>
      </w:r>
      <w:r w:rsidRPr="00E74CD0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456</w:t>
      </w:r>
      <w:r w:rsidR="00DB5662" w:rsidRPr="00E74CD0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 </w:t>
      </w:r>
      <w:proofErr w:type="gramStart"/>
      <w:r w:rsidRPr="00E74CD0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>e-</w:t>
      </w:r>
      <w:proofErr w:type="gramEnd"/>
      <w:r w:rsidRPr="00E74CD0">
        <w:rPr>
          <w:rStyle w:val="Hipercze"/>
          <w:rFonts w:ascii="Arial" w:hAnsi="Arial" w:cs="Arial"/>
          <w:color w:val="404040" w:themeColor="text1" w:themeTint="BF"/>
          <w:sz w:val="22"/>
          <w:szCs w:val="22"/>
          <w:u w:val="none"/>
        </w:rPr>
        <w:t xml:space="preserve"> mail: </w:t>
      </w:r>
      <w:hyperlink r:id="rId9" w:history="1">
        <w:r w:rsidRPr="00E74CD0">
          <w:rPr>
            <w:rStyle w:val="Hipercze"/>
            <w:rFonts w:ascii="Arial" w:hAnsi="Arial" w:cs="Arial"/>
            <w:color w:val="404040" w:themeColor="text1" w:themeTint="BF"/>
            <w:sz w:val="22"/>
            <w:szCs w:val="22"/>
          </w:rPr>
          <w:t>mkwasiborska@nowyszpital.pl</w:t>
        </w:r>
      </w:hyperlink>
    </w:p>
    <w:p w14:paraId="59B31019" w14:textId="77777777" w:rsidR="000A42F2" w:rsidRPr="00E74CD0" w:rsidRDefault="000A42F2" w:rsidP="008F5C0C">
      <w:pPr>
        <w:pStyle w:val="Nagwek"/>
        <w:numPr>
          <w:ilvl w:val="0"/>
          <w:numId w:val="45"/>
        </w:numPr>
        <w:spacing w:line="276" w:lineRule="auto"/>
        <w:rPr>
          <w:rFonts w:ascii="Arial" w:hAnsi="Arial" w:cs="Arial"/>
          <w:color w:val="404040" w:themeColor="text1" w:themeTint="BF"/>
        </w:rPr>
      </w:pPr>
      <w:r w:rsidRPr="00E74CD0">
        <w:rPr>
          <w:rFonts w:ascii="Arial" w:hAnsi="Arial" w:cs="Arial"/>
          <w:color w:val="404040" w:themeColor="text1" w:themeTint="BF"/>
        </w:rPr>
        <w:t>Zamawiający nie dopuszcza składania ofert częściowych.</w:t>
      </w:r>
    </w:p>
    <w:p w14:paraId="76AC46C8" w14:textId="6C7F8088" w:rsidR="00DF3543" w:rsidRPr="00E74CD0" w:rsidRDefault="000A42F2" w:rsidP="008F5C0C">
      <w:pPr>
        <w:pStyle w:val="Nagwek"/>
        <w:numPr>
          <w:ilvl w:val="0"/>
          <w:numId w:val="45"/>
        </w:numPr>
        <w:spacing w:line="276" w:lineRule="auto"/>
        <w:rPr>
          <w:rFonts w:ascii="Arial" w:hAnsi="Arial" w:cs="Arial"/>
          <w:color w:val="404040" w:themeColor="text1" w:themeTint="BF"/>
        </w:rPr>
      </w:pPr>
      <w:r w:rsidRPr="00E74CD0">
        <w:rPr>
          <w:rFonts w:ascii="Arial" w:hAnsi="Arial" w:cs="Arial"/>
          <w:color w:val="404040" w:themeColor="text1" w:themeTint="BF"/>
        </w:rPr>
        <w:t xml:space="preserve">Cena oferty jest ceną ryczałtową w znaczeniu i ze skutkami określonymi w art. 632 Kodeksu cywilnego. Cena musi zawierać wszelkie koszty niezbędne do terminowego, prawidłowego </w:t>
      </w:r>
      <w:r w:rsidR="003743C0" w:rsidRPr="00E74CD0">
        <w:rPr>
          <w:rFonts w:ascii="Arial" w:hAnsi="Arial" w:cs="Arial"/>
          <w:color w:val="404040" w:themeColor="text1" w:themeTint="BF"/>
        </w:rPr>
        <w:br/>
      </w:r>
      <w:r w:rsidRPr="00E74CD0">
        <w:rPr>
          <w:rFonts w:ascii="Arial" w:hAnsi="Arial" w:cs="Arial"/>
          <w:color w:val="404040" w:themeColor="text1" w:themeTint="BF"/>
        </w:rPr>
        <w:t xml:space="preserve">i całkowitego zrealizowania zamówienia.  </w:t>
      </w:r>
      <w:r w:rsidR="007B3187" w:rsidRPr="00E74CD0">
        <w:rPr>
          <w:rFonts w:ascii="Arial" w:hAnsi="Arial" w:cs="Arial"/>
          <w:color w:val="404040" w:themeColor="text1" w:themeTint="BF"/>
        </w:rPr>
        <w:t>C</w:t>
      </w:r>
      <w:r w:rsidRPr="00E74CD0">
        <w:rPr>
          <w:rFonts w:ascii="Arial" w:hAnsi="Arial" w:cs="Arial"/>
          <w:color w:val="404040" w:themeColor="text1" w:themeTint="BF"/>
        </w:rPr>
        <w:t>ena oferty powinna obejmować całkowity koszt wy</w:t>
      </w:r>
      <w:r w:rsidR="007B3187" w:rsidRPr="00E74CD0">
        <w:rPr>
          <w:rFonts w:ascii="Arial" w:hAnsi="Arial" w:cs="Arial"/>
          <w:color w:val="404040" w:themeColor="text1" w:themeTint="BF"/>
        </w:rPr>
        <w:t xml:space="preserve">konania przedmiotu zamówienia, </w:t>
      </w:r>
      <w:r w:rsidRPr="00E74CD0">
        <w:rPr>
          <w:rFonts w:ascii="Arial" w:hAnsi="Arial" w:cs="Arial"/>
          <w:color w:val="404040" w:themeColor="text1" w:themeTint="BF"/>
        </w:rPr>
        <w:t>w tym również wszystkie koszty dodatkowe związane z jego realizacją</w:t>
      </w:r>
      <w:r w:rsidR="00DA7FE7" w:rsidRPr="00E74CD0">
        <w:rPr>
          <w:rFonts w:ascii="Arial" w:hAnsi="Arial" w:cs="Arial"/>
          <w:color w:val="404040" w:themeColor="text1" w:themeTint="BF"/>
        </w:rPr>
        <w:t xml:space="preserve"> </w:t>
      </w:r>
      <w:r w:rsidR="00C057DF" w:rsidRPr="00E74CD0">
        <w:rPr>
          <w:rFonts w:ascii="Arial" w:hAnsi="Arial" w:cs="Arial"/>
          <w:color w:val="404040" w:themeColor="text1" w:themeTint="BF"/>
        </w:rPr>
        <w:t xml:space="preserve">przedmiotu zamówienia </w:t>
      </w:r>
      <w:r w:rsidR="00DA7FE7" w:rsidRPr="00E74CD0">
        <w:rPr>
          <w:rFonts w:ascii="Arial" w:hAnsi="Arial" w:cs="Arial"/>
          <w:color w:val="404040" w:themeColor="text1" w:themeTint="BF"/>
        </w:rPr>
        <w:t>wprost nienazwane</w:t>
      </w:r>
      <w:r w:rsidRPr="00E74CD0">
        <w:rPr>
          <w:rFonts w:ascii="Arial" w:hAnsi="Arial" w:cs="Arial"/>
          <w:color w:val="404040" w:themeColor="text1" w:themeTint="BF"/>
        </w:rPr>
        <w:t>, wszelkie inne koszty związane z należytym wykonaniem zobowią</w:t>
      </w:r>
      <w:r w:rsidR="007B3187" w:rsidRPr="00E74CD0">
        <w:rPr>
          <w:rFonts w:ascii="Arial" w:hAnsi="Arial" w:cs="Arial"/>
          <w:color w:val="404040" w:themeColor="text1" w:themeTint="BF"/>
        </w:rPr>
        <w:t>zań określonych w</w:t>
      </w:r>
      <w:r w:rsidR="00C057DF" w:rsidRPr="00E74CD0">
        <w:rPr>
          <w:rFonts w:ascii="Arial" w:hAnsi="Arial" w:cs="Arial"/>
          <w:color w:val="404040" w:themeColor="text1" w:themeTint="BF"/>
        </w:rPr>
        <w:t xml:space="preserve"> warunkach przetargowych</w:t>
      </w:r>
      <w:r w:rsidR="007B3187" w:rsidRPr="00E74CD0">
        <w:rPr>
          <w:rFonts w:ascii="Arial" w:hAnsi="Arial" w:cs="Arial"/>
          <w:color w:val="404040" w:themeColor="text1" w:themeTint="BF"/>
        </w:rPr>
        <w:t xml:space="preserve">, </w:t>
      </w:r>
      <w:r w:rsidRPr="00E74CD0">
        <w:rPr>
          <w:rFonts w:ascii="Arial" w:hAnsi="Arial" w:cs="Arial"/>
          <w:color w:val="404040" w:themeColor="text1" w:themeTint="BF"/>
        </w:rPr>
        <w:t xml:space="preserve">a bez których prawidłowe wykonanie zadania jest niemożliwe. Wykonawcy zobowiązani są do starannego zapoznania się z przedmiotem zamówienia, warunkami wykonania i wszystkimi czynnikami mogącymi mieć wpływ na cenę zamówienia. Niedoszacowanie, pominięcie oraz brak rozpoznania przedmiotu i zakresu zamówienia nie może być podstawą do żądania zmiany wynagrodzenia ryczałtowego określonego w umowie. </w:t>
      </w:r>
    </w:p>
    <w:p w14:paraId="5977CDD3" w14:textId="5F47CD16" w:rsidR="000B59E1" w:rsidRPr="00E74CD0" w:rsidRDefault="000B59E1" w:rsidP="008F5C0C">
      <w:pPr>
        <w:pStyle w:val="Nagwek"/>
        <w:numPr>
          <w:ilvl w:val="0"/>
          <w:numId w:val="45"/>
        </w:numPr>
        <w:tabs>
          <w:tab w:val="clear" w:pos="4536"/>
          <w:tab w:val="clear" w:pos="9072"/>
          <w:tab w:val="left" w:pos="284"/>
        </w:tabs>
        <w:spacing w:line="276" w:lineRule="auto"/>
        <w:rPr>
          <w:rFonts w:ascii="Arial" w:hAnsi="Arial" w:cs="Arial"/>
          <w:color w:val="404040" w:themeColor="text1" w:themeTint="BF"/>
        </w:rPr>
      </w:pPr>
      <w:r w:rsidRPr="00E74CD0">
        <w:rPr>
          <w:rFonts w:ascii="Arial" w:hAnsi="Arial" w:cs="Arial"/>
          <w:color w:val="404040" w:themeColor="text1" w:themeTint="BF"/>
          <w:u w:val="single"/>
        </w:rPr>
        <w:t>T</w:t>
      </w:r>
      <w:r w:rsidR="007B3187" w:rsidRPr="00E74CD0">
        <w:rPr>
          <w:rFonts w:ascii="Arial" w:hAnsi="Arial" w:cs="Arial"/>
          <w:color w:val="404040" w:themeColor="text1" w:themeTint="BF"/>
          <w:u w:val="single"/>
        </w:rPr>
        <w:t xml:space="preserve">ermin realizacji </w:t>
      </w:r>
      <w:r w:rsidR="00467322" w:rsidRPr="00E74CD0">
        <w:rPr>
          <w:rFonts w:ascii="Arial" w:hAnsi="Arial" w:cs="Arial"/>
          <w:color w:val="404040" w:themeColor="text1" w:themeTint="BF"/>
          <w:u w:val="single"/>
        </w:rPr>
        <w:t>zamówienia</w:t>
      </w:r>
      <w:r w:rsidR="00467322" w:rsidRPr="00E74CD0">
        <w:rPr>
          <w:rFonts w:ascii="Arial" w:hAnsi="Arial" w:cs="Arial"/>
          <w:color w:val="404040" w:themeColor="text1" w:themeTint="BF"/>
        </w:rPr>
        <w:t>: Zamawiający</w:t>
      </w:r>
      <w:r w:rsidRPr="00E74CD0">
        <w:rPr>
          <w:rFonts w:ascii="Arial" w:hAnsi="Arial" w:cs="Arial"/>
          <w:color w:val="404040" w:themeColor="text1" w:themeTint="BF"/>
        </w:rPr>
        <w:t xml:space="preserve"> wymaga, aby zamówienie zostało zrealizowane</w:t>
      </w:r>
      <w:r w:rsidR="00CF0486" w:rsidRPr="00E74CD0">
        <w:rPr>
          <w:rFonts w:ascii="Arial" w:hAnsi="Arial" w:cs="Arial"/>
          <w:color w:val="404040" w:themeColor="text1" w:themeTint="BF"/>
        </w:rPr>
        <w:t xml:space="preserve"> następująco</w:t>
      </w:r>
      <w:r w:rsidRPr="00E74CD0">
        <w:rPr>
          <w:rFonts w:ascii="Arial" w:hAnsi="Arial" w:cs="Arial"/>
          <w:color w:val="404040" w:themeColor="text1" w:themeTint="BF"/>
        </w:rPr>
        <w:t xml:space="preserve">: </w:t>
      </w:r>
    </w:p>
    <w:p w14:paraId="039B6FC2" w14:textId="622381D1" w:rsidR="00420317" w:rsidRPr="00E74CD0" w:rsidRDefault="00420317" w:rsidP="00420317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bookmarkStart w:id="9" w:name="_Hlk84144776"/>
      <w:r w:rsidRPr="00E74CD0">
        <w:rPr>
          <w:rFonts w:ascii="Arial" w:hAnsi="Arial" w:cs="Arial"/>
          <w:color w:val="404040" w:themeColor="text1" w:themeTint="BF"/>
        </w:rPr>
        <w:t xml:space="preserve">I Etap: Wykonanie Projektu budowlanego </w:t>
      </w:r>
      <w:r w:rsidR="00AE6D7E" w:rsidRPr="00E74CD0">
        <w:rPr>
          <w:rFonts w:ascii="Arial" w:hAnsi="Arial" w:cs="Arial"/>
          <w:color w:val="404040" w:themeColor="text1" w:themeTint="BF"/>
        </w:rPr>
        <w:t>ze złożeniem wniosku w imieniu Zamawiającego</w:t>
      </w:r>
      <w:r w:rsidR="00976FF8" w:rsidRPr="00E74CD0">
        <w:rPr>
          <w:rFonts w:ascii="Arial" w:hAnsi="Arial" w:cs="Arial"/>
          <w:color w:val="404040" w:themeColor="text1" w:themeTint="BF"/>
        </w:rPr>
        <w:br/>
      </w:r>
      <w:r w:rsidR="00AE6D7E" w:rsidRPr="00E74CD0">
        <w:rPr>
          <w:rFonts w:ascii="Arial" w:hAnsi="Arial" w:cs="Arial"/>
          <w:color w:val="404040" w:themeColor="text1" w:themeTint="BF"/>
        </w:rPr>
        <w:t xml:space="preserve"> o pozwolenie na budowę do </w:t>
      </w:r>
      <w:r w:rsidR="00187D64" w:rsidRPr="00E74CD0">
        <w:rPr>
          <w:rFonts w:ascii="Arial" w:hAnsi="Arial" w:cs="Arial"/>
          <w:color w:val="404040" w:themeColor="text1" w:themeTint="BF"/>
        </w:rPr>
        <w:t xml:space="preserve">właściwego </w:t>
      </w:r>
      <w:r w:rsidR="00AE6D7E" w:rsidRPr="00E74CD0">
        <w:rPr>
          <w:rFonts w:ascii="Arial" w:hAnsi="Arial" w:cs="Arial"/>
          <w:color w:val="404040" w:themeColor="text1" w:themeTint="BF"/>
        </w:rPr>
        <w:t xml:space="preserve">organu nadzoru budowlanego </w:t>
      </w:r>
      <w:r w:rsidRPr="00E74CD0">
        <w:rPr>
          <w:rFonts w:ascii="Arial" w:hAnsi="Arial" w:cs="Arial"/>
          <w:color w:val="404040" w:themeColor="text1" w:themeTint="BF"/>
        </w:rPr>
        <w:t>w terminie</w:t>
      </w:r>
      <w:r w:rsidR="00DA7FE7" w:rsidRPr="00E74CD0">
        <w:rPr>
          <w:rFonts w:ascii="Arial" w:hAnsi="Arial" w:cs="Arial"/>
          <w:color w:val="404040" w:themeColor="text1" w:themeTint="BF"/>
        </w:rPr>
        <w:t xml:space="preserve"> </w:t>
      </w:r>
      <w:r w:rsidR="00DA7FE7" w:rsidRPr="00E74CD0">
        <w:rPr>
          <w:rFonts w:ascii="Arial" w:hAnsi="Arial" w:cs="Arial"/>
          <w:b/>
          <w:bCs/>
          <w:color w:val="404040" w:themeColor="text1" w:themeTint="BF"/>
        </w:rPr>
        <w:t>4 tygodni</w:t>
      </w:r>
      <w:r w:rsidR="00DA7FE7" w:rsidRPr="00E74CD0">
        <w:rPr>
          <w:rFonts w:ascii="Arial" w:hAnsi="Arial" w:cs="Arial"/>
          <w:color w:val="404040" w:themeColor="text1" w:themeTint="BF"/>
        </w:rPr>
        <w:t xml:space="preserve"> </w:t>
      </w:r>
      <w:r w:rsidRPr="00E74CD0">
        <w:rPr>
          <w:rFonts w:ascii="Arial" w:hAnsi="Arial" w:cs="Arial"/>
          <w:color w:val="404040" w:themeColor="text1" w:themeTint="BF"/>
        </w:rPr>
        <w:t>od daty podpisania umowy.</w:t>
      </w:r>
    </w:p>
    <w:p w14:paraId="5487304B" w14:textId="489709D1" w:rsidR="00420317" w:rsidRPr="00E74CD0" w:rsidRDefault="00420317" w:rsidP="00420317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E74CD0">
        <w:rPr>
          <w:rFonts w:ascii="Arial" w:hAnsi="Arial" w:cs="Arial"/>
          <w:color w:val="404040" w:themeColor="text1" w:themeTint="BF"/>
        </w:rPr>
        <w:t>II Etap: Wykonanie wielobranżowych Projektów wykonawczych</w:t>
      </w:r>
      <w:r w:rsidR="00B15479" w:rsidRPr="00E74CD0">
        <w:rPr>
          <w:rFonts w:ascii="Arial" w:hAnsi="Arial" w:cs="Arial"/>
          <w:color w:val="404040" w:themeColor="text1" w:themeTint="BF"/>
        </w:rPr>
        <w:t xml:space="preserve">, </w:t>
      </w:r>
      <w:r w:rsidRPr="00E74CD0">
        <w:rPr>
          <w:rFonts w:ascii="Arial" w:hAnsi="Arial" w:cs="Arial"/>
          <w:color w:val="404040" w:themeColor="text1" w:themeTint="BF"/>
        </w:rPr>
        <w:t xml:space="preserve">Specyfikacji technicznych wykonania i odbioru robót budowlanych, przedmiarów i kosztorysów inwestorskich w terminie </w:t>
      </w:r>
      <w:r w:rsidR="00AE6D7E" w:rsidRPr="00E74CD0">
        <w:rPr>
          <w:rFonts w:ascii="Arial" w:hAnsi="Arial" w:cs="Arial"/>
          <w:color w:val="404040" w:themeColor="text1" w:themeTint="BF"/>
        </w:rPr>
        <w:br/>
      </w:r>
      <w:r w:rsidR="0044378F" w:rsidRPr="00E74CD0">
        <w:rPr>
          <w:rFonts w:ascii="Arial" w:hAnsi="Arial" w:cs="Arial"/>
          <w:b/>
          <w:bCs/>
          <w:color w:val="404040" w:themeColor="text1" w:themeTint="BF"/>
        </w:rPr>
        <w:t>5</w:t>
      </w:r>
      <w:r w:rsidR="00DA7FE7" w:rsidRPr="00E74CD0">
        <w:rPr>
          <w:rFonts w:ascii="Arial" w:hAnsi="Arial" w:cs="Arial"/>
          <w:b/>
          <w:bCs/>
          <w:color w:val="404040" w:themeColor="text1" w:themeTint="BF"/>
        </w:rPr>
        <w:t xml:space="preserve"> tygodni</w:t>
      </w:r>
      <w:r w:rsidR="00DA7FE7" w:rsidRPr="00E74CD0">
        <w:rPr>
          <w:rFonts w:ascii="Arial" w:hAnsi="Arial" w:cs="Arial"/>
          <w:color w:val="404040" w:themeColor="text1" w:themeTint="BF"/>
        </w:rPr>
        <w:t xml:space="preserve"> </w:t>
      </w:r>
      <w:r w:rsidRPr="00E74CD0">
        <w:rPr>
          <w:rFonts w:ascii="Arial" w:hAnsi="Arial" w:cs="Arial"/>
          <w:color w:val="404040" w:themeColor="text1" w:themeTint="BF"/>
        </w:rPr>
        <w:t>od daty podpisania umowy.</w:t>
      </w:r>
    </w:p>
    <w:p w14:paraId="5FE747C3" w14:textId="3AFE4D6C" w:rsidR="00DF3543" w:rsidRPr="00E74CD0" w:rsidRDefault="00DF3543" w:rsidP="00420317">
      <w:pPr>
        <w:pStyle w:val="Akapitzlist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 w:themeColor="text1" w:themeTint="BF"/>
        </w:rPr>
      </w:pPr>
      <w:r w:rsidRPr="00E74CD0">
        <w:rPr>
          <w:rFonts w:ascii="Arial" w:hAnsi="Arial" w:cs="Arial"/>
          <w:color w:val="404040" w:themeColor="text1" w:themeTint="BF"/>
        </w:rPr>
        <w:t xml:space="preserve">III Etap: sprawowanie nadzoru </w:t>
      </w:r>
      <w:proofErr w:type="gramStart"/>
      <w:r w:rsidRPr="00E74CD0">
        <w:rPr>
          <w:rFonts w:ascii="Arial" w:hAnsi="Arial" w:cs="Arial"/>
          <w:color w:val="404040" w:themeColor="text1" w:themeTint="BF"/>
        </w:rPr>
        <w:t xml:space="preserve">autorskiego </w:t>
      </w:r>
      <w:r w:rsidR="00DB5662" w:rsidRPr="00E74CD0">
        <w:rPr>
          <w:rFonts w:ascii="Arial" w:hAnsi="Arial" w:cs="Arial"/>
          <w:color w:val="404040" w:themeColor="text1" w:themeTint="BF"/>
        </w:rPr>
        <w:t xml:space="preserve"> i</w:t>
      </w:r>
      <w:proofErr w:type="gramEnd"/>
      <w:r w:rsidR="00DB5662" w:rsidRPr="00E74CD0">
        <w:rPr>
          <w:rFonts w:ascii="Arial" w:hAnsi="Arial" w:cs="Arial"/>
          <w:color w:val="404040" w:themeColor="text1" w:themeTint="BF"/>
        </w:rPr>
        <w:t xml:space="preserve"> nadzoru inwestorskiego w rozumieniu ustawy prawo budowlane </w:t>
      </w:r>
      <w:r w:rsidRPr="00E74CD0">
        <w:rPr>
          <w:rFonts w:ascii="Arial" w:hAnsi="Arial" w:cs="Arial"/>
          <w:color w:val="404040" w:themeColor="text1" w:themeTint="BF"/>
        </w:rPr>
        <w:t xml:space="preserve">przez okres </w:t>
      </w:r>
      <w:r w:rsidR="00DA7FE7" w:rsidRPr="00E74CD0">
        <w:rPr>
          <w:rFonts w:ascii="Arial" w:hAnsi="Arial" w:cs="Arial"/>
          <w:b/>
          <w:bCs/>
          <w:color w:val="404040" w:themeColor="text1" w:themeTint="BF"/>
        </w:rPr>
        <w:t xml:space="preserve">12 miesięcy </w:t>
      </w:r>
      <w:r w:rsidRPr="00E74CD0">
        <w:rPr>
          <w:rFonts w:ascii="Arial" w:hAnsi="Arial" w:cs="Arial"/>
          <w:color w:val="404040" w:themeColor="text1" w:themeTint="BF"/>
        </w:rPr>
        <w:t xml:space="preserve">od daty </w:t>
      </w:r>
      <w:r w:rsidR="00DA7FE7" w:rsidRPr="00E74CD0">
        <w:rPr>
          <w:rFonts w:ascii="Arial" w:hAnsi="Arial" w:cs="Arial"/>
          <w:color w:val="404040" w:themeColor="text1" w:themeTint="BF"/>
        </w:rPr>
        <w:t>rozpoczęcia robót budowlanych</w:t>
      </w:r>
      <w:r w:rsidR="00781C45" w:rsidRPr="00E74CD0">
        <w:rPr>
          <w:rFonts w:ascii="Arial" w:hAnsi="Arial" w:cs="Arial"/>
          <w:color w:val="404040" w:themeColor="text1" w:themeTint="BF"/>
        </w:rPr>
        <w:t xml:space="preserve"> i instalacyjnych</w:t>
      </w:r>
      <w:r w:rsidR="00DA7FE7" w:rsidRPr="00E74CD0">
        <w:rPr>
          <w:rFonts w:ascii="Arial" w:hAnsi="Arial" w:cs="Arial"/>
          <w:color w:val="404040" w:themeColor="text1" w:themeTint="BF"/>
        </w:rPr>
        <w:t xml:space="preserve">. </w:t>
      </w:r>
    </w:p>
    <w:bookmarkEnd w:id="9"/>
    <w:p w14:paraId="0926BF7D" w14:textId="31B17BA1" w:rsidR="000A42F2" w:rsidRPr="00E74CD0" w:rsidRDefault="000A42F2" w:rsidP="008F5C0C">
      <w:pPr>
        <w:pStyle w:val="Nagwek"/>
        <w:numPr>
          <w:ilvl w:val="0"/>
          <w:numId w:val="45"/>
        </w:numPr>
        <w:spacing w:line="276" w:lineRule="auto"/>
        <w:ind w:left="714" w:hanging="357"/>
        <w:rPr>
          <w:rFonts w:ascii="Arial" w:hAnsi="Arial" w:cs="Arial"/>
          <w:color w:val="404040" w:themeColor="text1" w:themeTint="BF"/>
        </w:rPr>
      </w:pPr>
      <w:r w:rsidRPr="00E74CD0">
        <w:rPr>
          <w:rFonts w:ascii="Arial" w:hAnsi="Arial" w:cs="Arial"/>
          <w:color w:val="404040" w:themeColor="text1" w:themeTint="BF"/>
        </w:rPr>
        <w:t xml:space="preserve">Okres </w:t>
      </w:r>
      <w:proofErr w:type="gramStart"/>
      <w:r w:rsidRPr="00E74CD0">
        <w:rPr>
          <w:rFonts w:ascii="Arial" w:hAnsi="Arial" w:cs="Arial"/>
          <w:color w:val="404040" w:themeColor="text1" w:themeTint="BF"/>
        </w:rPr>
        <w:t xml:space="preserve">gwarancji </w:t>
      </w:r>
      <w:r w:rsidR="008344EC" w:rsidRPr="00E74CD0">
        <w:rPr>
          <w:rFonts w:ascii="Arial" w:hAnsi="Arial" w:cs="Arial"/>
          <w:color w:val="404040" w:themeColor="text1" w:themeTint="BF"/>
        </w:rPr>
        <w:t>jakości</w:t>
      </w:r>
      <w:proofErr w:type="gramEnd"/>
      <w:r w:rsidR="008344EC" w:rsidRPr="00E74CD0">
        <w:rPr>
          <w:rFonts w:ascii="Arial" w:hAnsi="Arial" w:cs="Arial"/>
          <w:color w:val="404040" w:themeColor="text1" w:themeTint="BF"/>
        </w:rPr>
        <w:t xml:space="preserve"> i rękojmi wynosi</w:t>
      </w:r>
      <w:r w:rsidRPr="00E74CD0">
        <w:rPr>
          <w:rFonts w:ascii="Arial" w:hAnsi="Arial" w:cs="Arial"/>
          <w:color w:val="404040" w:themeColor="text1" w:themeTint="BF"/>
        </w:rPr>
        <w:t xml:space="preserve"> 36 miesięcy od dnia protokolarnego odbioru </w:t>
      </w:r>
      <w:r w:rsidR="00E24F26" w:rsidRPr="00E74CD0">
        <w:rPr>
          <w:rFonts w:ascii="Arial" w:hAnsi="Arial" w:cs="Arial"/>
          <w:color w:val="404040" w:themeColor="text1" w:themeTint="BF"/>
        </w:rPr>
        <w:t xml:space="preserve">końcowego kompletnej </w:t>
      </w:r>
      <w:r w:rsidRPr="00E74CD0">
        <w:rPr>
          <w:rFonts w:ascii="Arial" w:hAnsi="Arial" w:cs="Arial"/>
          <w:color w:val="404040" w:themeColor="text1" w:themeTint="BF"/>
        </w:rPr>
        <w:t>dokumentacji projektowej.</w:t>
      </w:r>
    </w:p>
    <w:p w14:paraId="6CF4F0C5" w14:textId="77777777" w:rsidR="000362B6" w:rsidRPr="00E74CD0" w:rsidRDefault="000362B6" w:rsidP="008F5C0C">
      <w:pPr>
        <w:numPr>
          <w:ilvl w:val="0"/>
          <w:numId w:val="45"/>
        </w:numPr>
        <w:spacing w:after="0"/>
        <w:ind w:left="714" w:hanging="357"/>
        <w:rPr>
          <w:rFonts w:ascii="Arial" w:hAnsi="Arial" w:cs="Arial"/>
          <w:color w:val="404040" w:themeColor="text1" w:themeTint="BF"/>
        </w:rPr>
      </w:pPr>
      <w:r w:rsidRPr="00E74CD0">
        <w:rPr>
          <w:rFonts w:ascii="Arial" w:hAnsi="Arial" w:cs="Arial"/>
          <w:color w:val="404040" w:themeColor="text1" w:themeTint="BF"/>
        </w:rPr>
        <w:t xml:space="preserve">W przypadku zastosowania w dokumentacji stanowiącej przedmiot zamówienia / umowy przez Wykonawcę: odniesień lub nazw specyfikacji technicznych, aprobat, technologii, funkcjonalności lub norm, znaków towarowych, znaków handlowych, nazw własnych (handlowych), patentów czy pochodzenia określonych wyrobów, Wykonawca zobowiązany jest do zamieszczenia w dokumentacji jednoznacznych zapisów o dopuszczeniu </w:t>
      </w:r>
      <w:proofErr w:type="gramStart"/>
      <w:r w:rsidRPr="00E74CD0">
        <w:rPr>
          <w:rFonts w:ascii="Arial" w:hAnsi="Arial" w:cs="Arial"/>
          <w:color w:val="404040" w:themeColor="text1" w:themeTint="BF"/>
        </w:rPr>
        <w:t>rozwiązań co</w:t>
      </w:r>
      <w:proofErr w:type="gramEnd"/>
      <w:r w:rsidRPr="00E74CD0">
        <w:rPr>
          <w:rFonts w:ascii="Arial" w:hAnsi="Arial" w:cs="Arial"/>
          <w:color w:val="404040" w:themeColor="text1" w:themeTint="BF"/>
        </w:rPr>
        <w:t xml:space="preserve"> najmniej równoważnych z podaniem warunków uznania alternatywnych rozwiązań za co najmniej równoważne.</w:t>
      </w:r>
    </w:p>
    <w:p w14:paraId="0BC5AB95" w14:textId="77777777" w:rsidR="000A42F2" w:rsidRPr="00E74CD0" w:rsidRDefault="000A42F2" w:rsidP="008F5C0C">
      <w:pPr>
        <w:numPr>
          <w:ilvl w:val="0"/>
          <w:numId w:val="45"/>
        </w:numPr>
        <w:spacing w:after="0"/>
        <w:ind w:left="714" w:hanging="357"/>
        <w:rPr>
          <w:rFonts w:ascii="Arial" w:hAnsi="Arial" w:cs="Arial"/>
          <w:color w:val="404040" w:themeColor="text1" w:themeTint="BF"/>
        </w:rPr>
      </w:pPr>
      <w:r w:rsidRPr="00E74CD0">
        <w:rPr>
          <w:rFonts w:ascii="Arial" w:hAnsi="Arial" w:cs="Arial"/>
          <w:color w:val="404040" w:themeColor="text1" w:themeTint="BF"/>
        </w:rPr>
        <w:t>Przy wyborze oferty Zamawiający będzie się kierowa</w:t>
      </w:r>
      <w:r w:rsidR="00A54BD8" w:rsidRPr="00E74CD0">
        <w:rPr>
          <w:rFonts w:ascii="Arial" w:hAnsi="Arial" w:cs="Arial"/>
          <w:color w:val="404040" w:themeColor="text1" w:themeTint="BF"/>
        </w:rPr>
        <w:t xml:space="preserve">ł wyłącznie kryterium ceny. </w:t>
      </w:r>
      <w:r w:rsidRPr="00E74CD0">
        <w:rPr>
          <w:rFonts w:ascii="Arial" w:hAnsi="Arial" w:cs="Arial"/>
          <w:color w:val="404040" w:themeColor="text1" w:themeTint="BF"/>
        </w:rPr>
        <w:t xml:space="preserve"> </w:t>
      </w:r>
    </w:p>
    <w:p w14:paraId="6CD8544A" w14:textId="523BEDBC" w:rsidR="00AC77A8" w:rsidRPr="00E74CD0" w:rsidRDefault="00AC77A8" w:rsidP="008F5C0C">
      <w:pPr>
        <w:numPr>
          <w:ilvl w:val="0"/>
          <w:numId w:val="45"/>
        </w:numPr>
        <w:spacing w:after="0"/>
        <w:ind w:left="714" w:hanging="357"/>
        <w:rPr>
          <w:rFonts w:ascii="Arial" w:hAnsi="Arial" w:cs="Arial"/>
          <w:color w:val="404040" w:themeColor="text1" w:themeTint="BF"/>
          <w:highlight w:val="yellow"/>
        </w:rPr>
      </w:pPr>
      <w:r w:rsidRPr="00E74CD0">
        <w:rPr>
          <w:rFonts w:ascii="Arial" w:hAnsi="Arial" w:cs="Arial"/>
          <w:color w:val="404040" w:themeColor="text1" w:themeTint="BF"/>
          <w:highlight w:val="yellow"/>
        </w:rPr>
        <w:t xml:space="preserve">O </w:t>
      </w:r>
      <w:r w:rsidR="002C231C" w:rsidRPr="00E74CD0">
        <w:rPr>
          <w:rFonts w:ascii="Arial" w:hAnsi="Arial" w:cs="Arial"/>
          <w:color w:val="404040" w:themeColor="text1" w:themeTint="BF"/>
          <w:highlight w:val="yellow"/>
        </w:rPr>
        <w:t>udzielenie zamówienia,</w:t>
      </w:r>
      <w:r w:rsidRPr="00E74CD0">
        <w:rPr>
          <w:rFonts w:ascii="Arial" w:hAnsi="Arial" w:cs="Arial"/>
          <w:color w:val="404040" w:themeColor="text1" w:themeTint="BF"/>
          <w:highlight w:val="yellow"/>
        </w:rPr>
        <w:t xml:space="preserve"> mogą ubiegać się wykonawcy, którzy </w:t>
      </w:r>
      <w:proofErr w:type="gramStart"/>
      <w:r w:rsidR="00DF3543" w:rsidRPr="00E74CD0">
        <w:rPr>
          <w:rFonts w:ascii="Arial" w:hAnsi="Arial" w:cs="Arial"/>
          <w:color w:val="404040" w:themeColor="text1" w:themeTint="BF"/>
          <w:highlight w:val="yellow"/>
        </w:rPr>
        <w:t>wykonali co</w:t>
      </w:r>
      <w:proofErr w:type="gramEnd"/>
      <w:r w:rsidR="00DF3543" w:rsidRPr="00E74CD0">
        <w:rPr>
          <w:rFonts w:ascii="Arial" w:hAnsi="Arial" w:cs="Arial"/>
          <w:color w:val="404040" w:themeColor="text1" w:themeTint="BF"/>
          <w:highlight w:val="yellow"/>
        </w:rPr>
        <w:t xml:space="preserve"> najmniej jeden Projekt budowlany </w:t>
      </w:r>
      <w:r w:rsidR="00B321A8" w:rsidRPr="00E74CD0">
        <w:rPr>
          <w:rFonts w:ascii="Arial" w:hAnsi="Arial" w:cs="Arial"/>
          <w:color w:val="404040" w:themeColor="text1" w:themeTint="BF"/>
          <w:highlight w:val="yellow"/>
        </w:rPr>
        <w:t xml:space="preserve">centralnej </w:t>
      </w:r>
      <w:proofErr w:type="spellStart"/>
      <w:r w:rsidR="00B321A8" w:rsidRPr="00E74CD0">
        <w:rPr>
          <w:rFonts w:ascii="Arial" w:hAnsi="Arial" w:cs="Arial"/>
          <w:color w:val="404040" w:themeColor="text1" w:themeTint="BF"/>
          <w:highlight w:val="yellow"/>
        </w:rPr>
        <w:t>sprężarkowni</w:t>
      </w:r>
      <w:proofErr w:type="spellEnd"/>
      <w:r w:rsidR="00B321A8" w:rsidRPr="00E74CD0">
        <w:rPr>
          <w:rFonts w:ascii="Arial" w:hAnsi="Arial" w:cs="Arial"/>
          <w:color w:val="404040" w:themeColor="text1" w:themeTint="BF"/>
          <w:highlight w:val="yellow"/>
        </w:rPr>
        <w:t xml:space="preserve"> </w:t>
      </w:r>
      <w:r w:rsidR="004F3494" w:rsidRPr="00E74CD0">
        <w:rPr>
          <w:rFonts w:ascii="Arial" w:hAnsi="Arial" w:cs="Arial"/>
          <w:color w:val="404040" w:themeColor="text1" w:themeTint="BF"/>
          <w:highlight w:val="yellow"/>
        </w:rPr>
        <w:t>na terenie szpitala</w:t>
      </w:r>
      <w:r w:rsidRPr="00E74CD0">
        <w:rPr>
          <w:rFonts w:ascii="Arial" w:hAnsi="Arial" w:cs="Arial"/>
          <w:color w:val="404040" w:themeColor="text1" w:themeTint="BF"/>
          <w:highlight w:val="yellow"/>
        </w:rPr>
        <w:t>.</w:t>
      </w:r>
    </w:p>
    <w:p w14:paraId="19A74267" w14:textId="750478D0" w:rsidR="004F3494" w:rsidRPr="00E74CD0" w:rsidRDefault="00E338AF" w:rsidP="008F5C0C">
      <w:pPr>
        <w:numPr>
          <w:ilvl w:val="0"/>
          <w:numId w:val="45"/>
        </w:numPr>
        <w:spacing w:after="120"/>
        <w:rPr>
          <w:rFonts w:ascii="Arial" w:hAnsi="Arial" w:cs="Arial"/>
          <w:color w:val="404040" w:themeColor="text1" w:themeTint="BF"/>
        </w:rPr>
      </w:pPr>
      <w:r w:rsidRPr="00E74CD0">
        <w:rPr>
          <w:rFonts w:ascii="Arial" w:hAnsi="Arial" w:cs="Arial"/>
          <w:color w:val="404040" w:themeColor="text1" w:themeTint="BF"/>
        </w:rPr>
        <w:t xml:space="preserve">Przed podpisaniem umowy wybrany Wykonawca jest zobowiązany do </w:t>
      </w:r>
      <w:proofErr w:type="gramStart"/>
      <w:r w:rsidRPr="00E74CD0">
        <w:rPr>
          <w:rFonts w:ascii="Arial" w:hAnsi="Arial" w:cs="Arial"/>
          <w:color w:val="404040" w:themeColor="text1" w:themeTint="BF"/>
        </w:rPr>
        <w:t>przedłożenia  skanu</w:t>
      </w:r>
      <w:proofErr w:type="gramEnd"/>
      <w:r w:rsidRPr="00E74CD0">
        <w:rPr>
          <w:rFonts w:ascii="Arial" w:hAnsi="Arial" w:cs="Arial"/>
          <w:color w:val="404040" w:themeColor="text1" w:themeTint="BF"/>
        </w:rPr>
        <w:t xml:space="preserve"> dokumentu od odpowiedzialności cywilnej w zakresie prowadzonej działalności </w:t>
      </w:r>
    </w:p>
    <w:p w14:paraId="22D627CA" w14:textId="77777777" w:rsidR="00964505" w:rsidRPr="00E74CD0" w:rsidRDefault="00964505" w:rsidP="003E4C08">
      <w:pPr>
        <w:rPr>
          <w:rFonts w:ascii="Arial" w:hAnsi="Arial" w:cs="Arial"/>
          <w:color w:val="404040" w:themeColor="text1" w:themeTint="BF"/>
          <w:u w:val="single"/>
        </w:rPr>
      </w:pPr>
      <w:bookmarkStart w:id="10" w:name="_GoBack"/>
      <w:bookmarkEnd w:id="10"/>
    </w:p>
    <w:p w14:paraId="018D1CEA" w14:textId="77777777" w:rsidR="003533F0" w:rsidRPr="00E74CD0" w:rsidRDefault="003533F0" w:rsidP="003E4C08">
      <w:pPr>
        <w:rPr>
          <w:rFonts w:ascii="Arial" w:hAnsi="Arial" w:cs="Arial"/>
        </w:rPr>
      </w:pPr>
    </w:p>
    <w:sectPr w:rsidR="003533F0" w:rsidRPr="00E74CD0" w:rsidSect="00F54497">
      <w:footerReference w:type="default" r:id="rId10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93837" w14:textId="77777777" w:rsidR="00875897" w:rsidRDefault="00875897" w:rsidP="000254F7">
      <w:pPr>
        <w:spacing w:after="0" w:line="240" w:lineRule="auto"/>
      </w:pPr>
      <w:r>
        <w:separator/>
      </w:r>
    </w:p>
  </w:endnote>
  <w:endnote w:type="continuationSeparator" w:id="0">
    <w:p w14:paraId="25E28A57" w14:textId="77777777" w:rsidR="00875897" w:rsidRDefault="00875897" w:rsidP="00025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39408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EC49541" w14:textId="701D2292" w:rsidR="000254F7" w:rsidRDefault="000254F7" w:rsidP="000254F7">
            <w:pPr>
              <w:pStyle w:val="Stopka"/>
              <w:ind w:left="708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4CD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4CD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3064E5" w14:textId="77777777" w:rsidR="000254F7" w:rsidRDefault="000254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28A79" w14:textId="77777777" w:rsidR="00875897" w:rsidRDefault="00875897" w:rsidP="000254F7">
      <w:pPr>
        <w:spacing w:after="0" w:line="240" w:lineRule="auto"/>
      </w:pPr>
      <w:r>
        <w:separator/>
      </w:r>
    </w:p>
  </w:footnote>
  <w:footnote w:type="continuationSeparator" w:id="0">
    <w:p w14:paraId="0D656938" w14:textId="77777777" w:rsidR="00875897" w:rsidRDefault="00875897" w:rsidP="00025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16F"/>
    <w:multiLevelType w:val="hybridMultilevel"/>
    <w:tmpl w:val="171CF4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DD72F5"/>
    <w:multiLevelType w:val="hybridMultilevel"/>
    <w:tmpl w:val="CDF84746"/>
    <w:lvl w:ilvl="0" w:tplc="CA8A9E7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4A964ED"/>
    <w:multiLevelType w:val="hybridMultilevel"/>
    <w:tmpl w:val="3AE6E260"/>
    <w:lvl w:ilvl="0" w:tplc="CA8A9E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B443FA"/>
    <w:multiLevelType w:val="hybridMultilevel"/>
    <w:tmpl w:val="F032452E"/>
    <w:lvl w:ilvl="0" w:tplc="119C1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5580B"/>
    <w:multiLevelType w:val="hybridMultilevel"/>
    <w:tmpl w:val="AE6E48B8"/>
    <w:lvl w:ilvl="0" w:tplc="CA8A9E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4A1D9C"/>
    <w:multiLevelType w:val="hybridMultilevel"/>
    <w:tmpl w:val="3AFE7B34"/>
    <w:lvl w:ilvl="0" w:tplc="19228108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119B9"/>
    <w:multiLevelType w:val="hybridMultilevel"/>
    <w:tmpl w:val="751C2BBE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2DF390D"/>
    <w:multiLevelType w:val="hybridMultilevel"/>
    <w:tmpl w:val="E99CA4B8"/>
    <w:lvl w:ilvl="0" w:tplc="19228108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A49E9"/>
    <w:multiLevelType w:val="hybridMultilevel"/>
    <w:tmpl w:val="20A23578"/>
    <w:lvl w:ilvl="0" w:tplc="D8D4C41C">
      <w:start w:val="1"/>
      <w:numFmt w:val="upperRoman"/>
      <w:lvlText w:val="%1."/>
      <w:lvlJc w:val="left"/>
      <w:pPr>
        <w:ind w:left="-56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304" w:hanging="360"/>
      </w:pPr>
    </w:lvl>
    <w:lvl w:ilvl="2" w:tplc="8B5CEA82">
      <w:start w:val="1"/>
      <w:numFmt w:val="decimal"/>
      <w:lvlText w:val="%3."/>
      <w:lvlJc w:val="right"/>
      <w:pPr>
        <w:ind w:left="1024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1744" w:hanging="360"/>
      </w:pPr>
    </w:lvl>
    <w:lvl w:ilvl="4" w:tplc="04150019">
      <w:start w:val="1"/>
      <w:numFmt w:val="lowerLetter"/>
      <w:lvlText w:val="%5."/>
      <w:lvlJc w:val="left"/>
      <w:pPr>
        <w:ind w:left="2464" w:hanging="360"/>
      </w:pPr>
    </w:lvl>
    <w:lvl w:ilvl="5" w:tplc="FBA80FC0">
      <w:start w:val="1"/>
      <w:numFmt w:val="decimal"/>
      <w:lvlText w:val="%6)"/>
      <w:lvlJc w:val="left"/>
      <w:pPr>
        <w:ind w:left="3364" w:hanging="360"/>
      </w:pPr>
      <w:rPr>
        <w:rFonts w:hint="default"/>
      </w:rPr>
    </w:lvl>
    <w:lvl w:ilvl="6" w:tplc="674C54E6">
      <w:start w:val="1"/>
      <w:numFmt w:val="lowerLetter"/>
      <w:lvlText w:val="%7)"/>
      <w:lvlJc w:val="left"/>
      <w:pPr>
        <w:ind w:left="3904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4624" w:hanging="360"/>
      </w:pPr>
    </w:lvl>
    <w:lvl w:ilvl="8" w:tplc="0415001B" w:tentative="1">
      <w:start w:val="1"/>
      <w:numFmt w:val="lowerRoman"/>
      <w:lvlText w:val="%9."/>
      <w:lvlJc w:val="right"/>
      <w:pPr>
        <w:ind w:left="5344" w:hanging="180"/>
      </w:pPr>
    </w:lvl>
  </w:abstractNum>
  <w:abstractNum w:abstractNumId="9" w15:restartNumberingAfterBreak="0">
    <w:nsid w:val="14FC34B5"/>
    <w:multiLevelType w:val="hybridMultilevel"/>
    <w:tmpl w:val="7012F98E"/>
    <w:lvl w:ilvl="0" w:tplc="CA8A9E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468D1"/>
    <w:multiLevelType w:val="hybridMultilevel"/>
    <w:tmpl w:val="BE765CEC"/>
    <w:lvl w:ilvl="0" w:tplc="CA8A9E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DD2DC7"/>
    <w:multiLevelType w:val="hybridMultilevel"/>
    <w:tmpl w:val="CA72EB88"/>
    <w:lvl w:ilvl="0" w:tplc="CA8A9E78">
      <w:start w:val="1"/>
      <w:numFmt w:val="bullet"/>
      <w:lvlText w:val=""/>
      <w:lvlJc w:val="left"/>
      <w:pPr>
        <w:ind w:left="1744" w:hanging="72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04" w:hanging="360"/>
      </w:pPr>
    </w:lvl>
    <w:lvl w:ilvl="2" w:tplc="8B5CEA82">
      <w:start w:val="1"/>
      <w:numFmt w:val="decimal"/>
      <w:lvlText w:val="%3."/>
      <w:lvlJc w:val="right"/>
      <w:pPr>
        <w:ind w:left="2824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44" w:hanging="360"/>
      </w:pPr>
    </w:lvl>
    <w:lvl w:ilvl="4" w:tplc="04150019">
      <w:start w:val="1"/>
      <w:numFmt w:val="lowerLetter"/>
      <w:lvlText w:val="%5."/>
      <w:lvlJc w:val="left"/>
      <w:pPr>
        <w:ind w:left="4264" w:hanging="360"/>
      </w:pPr>
    </w:lvl>
    <w:lvl w:ilvl="5" w:tplc="FBA80FC0">
      <w:start w:val="1"/>
      <w:numFmt w:val="decimal"/>
      <w:lvlText w:val="%6)"/>
      <w:lvlJc w:val="left"/>
      <w:pPr>
        <w:ind w:left="5164" w:hanging="360"/>
      </w:pPr>
      <w:rPr>
        <w:rFonts w:hint="default"/>
      </w:rPr>
    </w:lvl>
    <w:lvl w:ilvl="6" w:tplc="674C54E6">
      <w:start w:val="1"/>
      <w:numFmt w:val="lowerLetter"/>
      <w:lvlText w:val="%7)"/>
      <w:lvlJc w:val="left"/>
      <w:pPr>
        <w:ind w:left="5704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6424" w:hanging="360"/>
      </w:pPr>
    </w:lvl>
    <w:lvl w:ilvl="8" w:tplc="0415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2" w15:restartNumberingAfterBreak="0">
    <w:nsid w:val="1C49575E"/>
    <w:multiLevelType w:val="hybridMultilevel"/>
    <w:tmpl w:val="3064F3A6"/>
    <w:lvl w:ilvl="0" w:tplc="C7D4BAD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65F8D"/>
    <w:multiLevelType w:val="hybridMultilevel"/>
    <w:tmpl w:val="C26072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B91008"/>
    <w:multiLevelType w:val="hybridMultilevel"/>
    <w:tmpl w:val="5C0CB670"/>
    <w:lvl w:ilvl="0" w:tplc="CA8A9E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2652D42"/>
    <w:multiLevelType w:val="hybridMultilevel"/>
    <w:tmpl w:val="E7A65442"/>
    <w:lvl w:ilvl="0" w:tplc="CA8A9E7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241E4FD2"/>
    <w:multiLevelType w:val="hybridMultilevel"/>
    <w:tmpl w:val="FBB28F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5B7101D"/>
    <w:multiLevelType w:val="hybridMultilevel"/>
    <w:tmpl w:val="C6068FC6"/>
    <w:lvl w:ilvl="0" w:tplc="3328E1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88E1934"/>
    <w:multiLevelType w:val="hybridMultilevel"/>
    <w:tmpl w:val="F31E8878"/>
    <w:lvl w:ilvl="0" w:tplc="41AA6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0C2FFC"/>
    <w:multiLevelType w:val="hybridMultilevel"/>
    <w:tmpl w:val="440256CE"/>
    <w:lvl w:ilvl="0" w:tplc="8C26F46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FC0306"/>
    <w:multiLevelType w:val="hybridMultilevel"/>
    <w:tmpl w:val="56F68E8C"/>
    <w:lvl w:ilvl="0" w:tplc="CA8A9E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DD75DDA"/>
    <w:multiLevelType w:val="hybridMultilevel"/>
    <w:tmpl w:val="7C5079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2B27E0"/>
    <w:multiLevelType w:val="hybridMultilevel"/>
    <w:tmpl w:val="F3384674"/>
    <w:lvl w:ilvl="0" w:tplc="8070C7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FA0260"/>
    <w:multiLevelType w:val="hybridMultilevel"/>
    <w:tmpl w:val="93C6BAD2"/>
    <w:lvl w:ilvl="0" w:tplc="CA8A9E7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357D3EA2"/>
    <w:multiLevelType w:val="hybridMultilevel"/>
    <w:tmpl w:val="21DE9D0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5C9189B"/>
    <w:multiLevelType w:val="hybridMultilevel"/>
    <w:tmpl w:val="548C0662"/>
    <w:lvl w:ilvl="0" w:tplc="19228108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192363"/>
    <w:multiLevelType w:val="hybridMultilevel"/>
    <w:tmpl w:val="9A44AEDA"/>
    <w:lvl w:ilvl="0" w:tplc="5E9C1254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E235CF"/>
    <w:multiLevelType w:val="hybridMultilevel"/>
    <w:tmpl w:val="16BC8EF0"/>
    <w:lvl w:ilvl="0" w:tplc="89F4D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8" w15:restartNumberingAfterBreak="0">
    <w:nsid w:val="37A6248A"/>
    <w:multiLevelType w:val="hybridMultilevel"/>
    <w:tmpl w:val="011E5192"/>
    <w:lvl w:ilvl="0" w:tplc="A28E9D20">
      <w:start w:val="13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293EAB"/>
    <w:multiLevelType w:val="hybridMultilevel"/>
    <w:tmpl w:val="C6A8C7D0"/>
    <w:lvl w:ilvl="0" w:tplc="CA8A9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CC3B37"/>
    <w:multiLevelType w:val="hybridMultilevel"/>
    <w:tmpl w:val="B74C96EC"/>
    <w:lvl w:ilvl="0" w:tplc="CA8A9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8912F4"/>
    <w:multiLevelType w:val="hybridMultilevel"/>
    <w:tmpl w:val="A76EAE66"/>
    <w:lvl w:ilvl="0" w:tplc="CA8A9E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FFD5190"/>
    <w:multiLevelType w:val="hybridMultilevel"/>
    <w:tmpl w:val="69041CC2"/>
    <w:lvl w:ilvl="0" w:tplc="BD8E93B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3C73375"/>
    <w:multiLevelType w:val="hybridMultilevel"/>
    <w:tmpl w:val="7DD6FF02"/>
    <w:lvl w:ilvl="0" w:tplc="CA8A9E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49947EE"/>
    <w:multiLevelType w:val="hybridMultilevel"/>
    <w:tmpl w:val="7B061940"/>
    <w:lvl w:ilvl="0" w:tplc="E36417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C00868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86A03872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Bookman Old Style" w:hAnsi="Bookman Old Style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5E5A7B"/>
    <w:multiLevelType w:val="multilevel"/>
    <w:tmpl w:val="D39ED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A425ADF"/>
    <w:multiLevelType w:val="hybridMultilevel"/>
    <w:tmpl w:val="A9F6C15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C008681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i w:val="0"/>
      </w:rPr>
    </w:lvl>
    <w:lvl w:ilvl="2" w:tplc="86A03872">
      <w:start w:val="1"/>
      <w:numFmt w:val="bullet"/>
      <w:lvlText w:val="–"/>
      <w:lvlJc w:val="left"/>
      <w:pPr>
        <w:tabs>
          <w:tab w:val="num" w:pos="2688"/>
        </w:tabs>
        <w:ind w:left="2688" w:hanging="360"/>
      </w:pPr>
      <w:rPr>
        <w:rFonts w:ascii="Bookman Old Style" w:hAnsi="Bookman Old Style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5E570529"/>
    <w:multiLevelType w:val="hybridMultilevel"/>
    <w:tmpl w:val="6ECE500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1222A80"/>
    <w:multiLevelType w:val="hybridMultilevel"/>
    <w:tmpl w:val="3312A994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9" w15:restartNumberingAfterBreak="0">
    <w:nsid w:val="63A20F20"/>
    <w:multiLevelType w:val="hybridMultilevel"/>
    <w:tmpl w:val="CC4639E0"/>
    <w:lvl w:ilvl="0" w:tplc="B6E2880C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107EF"/>
    <w:multiLevelType w:val="hybridMultilevel"/>
    <w:tmpl w:val="5E36CAC6"/>
    <w:lvl w:ilvl="0" w:tplc="CA8A9E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92435B8"/>
    <w:multiLevelType w:val="hybridMultilevel"/>
    <w:tmpl w:val="2412457C"/>
    <w:lvl w:ilvl="0" w:tplc="CA8A9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F5560A"/>
    <w:multiLevelType w:val="hybridMultilevel"/>
    <w:tmpl w:val="0C66E320"/>
    <w:lvl w:ilvl="0" w:tplc="D8D4C41C">
      <w:start w:val="1"/>
      <w:numFmt w:val="upperRoman"/>
      <w:lvlText w:val="%1."/>
      <w:lvlJc w:val="left"/>
      <w:pPr>
        <w:ind w:left="-56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304" w:hanging="360"/>
      </w:pPr>
    </w:lvl>
    <w:lvl w:ilvl="2" w:tplc="CA8A9E78">
      <w:start w:val="1"/>
      <w:numFmt w:val="bullet"/>
      <w:lvlText w:val=""/>
      <w:lvlJc w:val="left"/>
      <w:pPr>
        <w:ind w:left="1024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1744" w:hanging="360"/>
      </w:pPr>
    </w:lvl>
    <w:lvl w:ilvl="4" w:tplc="04150019">
      <w:start w:val="1"/>
      <w:numFmt w:val="lowerLetter"/>
      <w:lvlText w:val="%5."/>
      <w:lvlJc w:val="left"/>
      <w:pPr>
        <w:ind w:left="2464" w:hanging="360"/>
      </w:pPr>
    </w:lvl>
    <w:lvl w:ilvl="5" w:tplc="FBA80FC0">
      <w:start w:val="1"/>
      <w:numFmt w:val="decimal"/>
      <w:lvlText w:val="%6)"/>
      <w:lvlJc w:val="left"/>
      <w:pPr>
        <w:ind w:left="3364" w:hanging="360"/>
      </w:pPr>
      <w:rPr>
        <w:rFonts w:hint="default"/>
      </w:rPr>
    </w:lvl>
    <w:lvl w:ilvl="6" w:tplc="674C54E6">
      <w:start w:val="1"/>
      <w:numFmt w:val="lowerLetter"/>
      <w:lvlText w:val="%7)"/>
      <w:lvlJc w:val="left"/>
      <w:pPr>
        <w:ind w:left="3904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4624" w:hanging="360"/>
      </w:pPr>
    </w:lvl>
    <w:lvl w:ilvl="8" w:tplc="0415001B" w:tentative="1">
      <w:start w:val="1"/>
      <w:numFmt w:val="lowerRoman"/>
      <w:lvlText w:val="%9."/>
      <w:lvlJc w:val="right"/>
      <w:pPr>
        <w:ind w:left="5344" w:hanging="180"/>
      </w:pPr>
    </w:lvl>
  </w:abstractNum>
  <w:abstractNum w:abstractNumId="43" w15:restartNumberingAfterBreak="0">
    <w:nsid w:val="7FC03EEB"/>
    <w:multiLevelType w:val="hybridMultilevel"/>
    <w:tmpl w:val="C9E4BF34"/>
    <w:lvl w:ilvl="0" w:tplc="DDD48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7"/>
  </w:num>
  <w:num w:numId="3">
    <w:abstractNumId w:val="38"/>
  </w:num>
  <w:num w:numId="4">
    <w:abstractNumId w:val="36"/>
  </w:num>
  <w:num w:numId="5">
    <w:abstractNumId w:val="37"/>
  </w:num>
  <w:num w:numId="6">
    <w:abstractNumId w:val="14"/>
  </w:num>
  <w:num w:numId="7">
    <w:abstractNumId w:val="30"/>
  </w:num>
  <w:num w:numId="8">
    <w:abstractNumId w:val="4"/>
  </w:num>
  <w:num w:numId="9">
    <w:abstractNumId w:val="8"/>
  </w:num>
  <w:num w:numId="10">
    <w:abstractNumId w:val="6"/>
  </w:num>
  <w:num w:numId="11">
    <w:abstractNumId w:val="21"/>
  </w:num>
  <w:num w:numId="12">
    <w:abstractNumId w:val="16"/>
  </w:num>
  <w:num w:numId="13">
    <w:abstractNumId w:val="0"/>
  </w:num>
  <w:num w:numId="14">
    <w:abstractNumId w:val="27"/>
  </w:num>
  <w:num w:numId="15">
    <w:abstractNumId w:val="26"/>
  </w:num>
  <w:num w:numId="16">
    <w:abstractNumId w:val="39"/>
  </w:num>
  <w:num w:numId="17">
    <w:abstractNumId w:val="28"/>
  </w:num>
  <w:num w:numId="18">
    <w:abstractNumId w:val="12"/>
  </w:num>
  <w:num w:numId="19">
    <w:abstractNumId w:val="3"/>
  </w:num>
  <w:num w:numId="20">
    <w:abstractNumId w:val="13"/>
  </w:num>
  <w:num w:numId="21">
    <w:abstractNumId w:val="20"/>
  </w:num>
  <w:num w:numId="22">
    <w:abstractNumId w:val="10"/>
  </w:num>
  <w:num w:numId="23">
    <w:abstractNumId w:val="24"/>
  </w:num>
  <w:num w:numId="24">
    <w:abstractNumId w:val="2"/>
  </w:num>
  <w:num w:numId="25">
    <w:abstractNumId w:val="42"/>
  </w:num>
  <w:num w:numId="26">
    <w:abstractNumId w:val="35"/>
  </w:num>
  <w:num w:numId="27">
    <w:abstractNumId w:val="11"/>
  </w:num>
  <w:num w:numId="28">
    <w:abstractNumId w:val="29"/>
  </w:num>
  <w:num w:numId="29">
    <w:abstractNumId w:val="1"/>
  </w:num>
  <w:num w:numId="30">
    <w:abstractNumId w:val="1"/>
  </w:num>
  <w:num w:numId="31">
    <w:abstractNumId w:val="31"/>
  </w:num>
  <w:num w:numId="32">
    <w:abstractNumId w:val="40"/>
  </w:num>
  <w:num w:numId="33">
    <w:abstractNumId w:val="33"/>
  </w:num>
  <w:num w:numId="34">
    <w:abstractNumId w:val="9"/>
  </w:num>
  <w:num w:numId="35">
    <w:abstractNumId w:val="15"/>
  </w:num>
  <w:num w:numId="36">
    <w:abstractNumId w:val="19"/>
  </w:num>
  <w:num w:numId="37">
    <w:abstractNumId w:val="41"/>
  </w:num>
  <w:num w:numId="38">
    <w:abstractNumId w:val="23"/>
  </w:num>
  <w:num w:numId="39">
    <w:abstractNumId w:val="7"/>
  </w:num>
  <w:num w:numId="40">
    <w:abstractNumId w:val="25"/>
  </w:num>
  <w:num w:numId="41">
    <w:abstractNumId w:val="22"/>
  </w:num>
  <w:num w:numId="42">
    <w:abstractNumId w:val="5"/>
  </w:num>
  <w:num w:numId="43">
    <w:abstractNumId w:val="43"/>
  </w:num>
  <w:num w:numId="44">
    <w:abstractNumId w:val="32"/>
  </w:num>
  <w:num w:numId="45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BC"/>
    <w:rsid w:val="000061E7"/>
    <w:rsid w:val="00017041"/>
    <w:rsid w:val="00017480"/>
    <w:rsid w:val="000254F7"/>
    <w:rsid w:val="00026BF1"/>
    <w:rsid w:val="000362B6"/>
    <w:rsid w:val="000775AA"/>
    <w:rsid w:val="00082E2A"/>
    <w:rsid w:val="000A42F2"/>
    <w:rsid w:val="000B59E1"/>
    <w:rsid w:val="000C1017"/>
    <w:rsid w:val="000D0B2F"/>
    <w:rsid w:val="000D1B51"/>
    <w:rsid w:val="000D1F2D"/>
    <w:rsid w:val="000D5D61"/>
    <w:rsid w:val="000E6D61"/>
    <w:rsid w:val="000F27C4"/>
    <w:rsid w:val="000F3944"/>
    <w:rsid w:val="000F51BC"/>
    <w:rsid w:val="001003FC"/>
    <w:rsid w:val="0010185F"/>
    <w:rsid w:val="001065E4"/>
    <w:rsid w:val="00125D60"/>
    <w:rsid w:val="00127C33"/>
    <w:rsid w:val="0013528C"/>
    <w:rsid w:val="00135334"/>
    <w:rsid w:val="00143A70"/>
    <w:rsid w:val="001500B5"/>
    <w:rsid w:val="001546A8"/>
    <w:rsid w:val="0016225D"/>
    <w:rsid w:val="00187D64"/>
    <w:rsid w:val="0019287F"/>
    <w:rsid w:val="00193AD2"/>
    <w:rsid w:val="001A6CD8"/>
    <w:rsid w:val="001B01B6"/>
    <w:rsid w:val="001C3F91"/>
    <w:rsid w:val="001C4AF2"/>
    <w:rsid w:val="001D1303"/>
    <w:rsid w:val="001D5C5C"/>
    <w:rsid w:val="001E5F49"/>
    <w:rsid w:val="001E6B71"/>
    <w:rsid w:val="001E714D"/>
    <w:rsid w:val="001F3BC3"/>
    <w:rsid w:val="00203BEC"/>
    <w:rsid w:val="00211047"/>
    <w:rsid w:val="00213D78"/>
    <w:rsid w:val="002173AD"/>
    <w:rsid w:val="0022446D"/>
    <w:rsid w:val="0022533B"/>
    <w:rsid w:val="0022565F"/>
    <w:rsid w:val="00226AF0"/>
    <w:rsid w:val="00226F86"/>
    <w:rsid w:val="00252B4C"/>
    <w:rsid w:val="00271EFB"/>
    <w:rsid w:val="00272567"/>
    <w:rsid w:val="00285341"/>
    <w:rsid w:val="00286106"/>
    <w:rsid w:val="002A426A"/>
    <w:rsid w:val="002B76DD"/>
    <w:rsid w:val="002C0771"/>
    <w:rsid w:val="002C231C"/>
    <w:rsid w:val="002C24FC"/>
    <w:rsid w:val="002D1A3A"/>
    <w:rsid w:val="002D5FC9"/>
    <w:rsid w:val="002D7101"/>
    <w:rsid w:val="002E21A6"/>
    <w:rsid w:val="002E6691"/>
    <w:rsid w:val="002E6DDE"/>
    <w:rsid w:val="002F126D"/>
    <w:rsid w:val="002F2D4B"/>
    <w:rsid w:val="00300206"/>
    <w:rsid w:val="00303B0C"/>
    <w:rsid w:val="00321B6A"/>
    <w:rsid w:val="0032568A"/>
    <w:rsid w:val="0033377A"/>
    <w:rsid w:val="0033716F"/>
    <w:rsid w:val="003436CF"/>
    <w:rsid w:val="003533F0"/>
    <w:rsid w:val="00357BF6"/>
    <w:rsid w:val="003615F7"/>
    <w:rsid w:val="00364784"/>
    <w:rsid w:val="00373EB8"/>
    <w:rsid w:val="003743C0"/>
    <w:rsid w:val="00385ACB"/>
    <w:rsid w:val="003B7A72"/>
    <w:rsid w:val="003B7ECF"/>
    <w:rsid w:val="003C24DF"/>
    <w:rsid w:val="003C5BD6"/>
    <w:rsid w:val="003D1663"/>
    <w:rsid w:val="003D770D"/>
    <w:rsid w:val="003E0DBF"/>
    <w:rsid w:val="003E3E86"/>
    <w:rsid w:val="003E4169"/>
    <w:rsid w:val="003E4C08"/>
    <w:rsid w:val="003E53E1"/>
    <w:rsid w:val="003E6D57"/>
    <w:rsid w:val="003F0B17"/>
    <w:rsid w:val="003F2FBF"/>
    <w:rsid w:val="00403BAD"/>
    <w:rsid w:val="00403D4B"/>
    <w:rsid w:val="004104F5"/>
    <w:rsid w:val="00420317"/>
    <w:rsid w:val="0042651D"/>
    <w:rsid w:val="004278A6"/>
    <w:rsid w:val="00430331"/>
    <w:rsid w:val="004417FE"/>
    <w:rsid w:val="0044378F"/>
    <w:rsid w:val="004471A2"/>
    <w:rsid w:val="004550FC"/>
    <w:rsid w:val="004555B9"/>
    <w:rsid w:val="0046410F"/>
    <w:rsid w:val="004653BF"/>
    <w:rsid w:val="00467322"/>
    <w:rsid w:val="00483AD0"/>
    <w:rsid w:val="0049450A"/>
    <w:rsid w:val="004C6295"/>
    <w:rsid w:val="004E0C32"/>
    <w:rsid w:val="004E2252"/>
    <w:rsid w:val="004E520B"/>
    <w:rsid w:val="004F3494"/>
    <w:rsid w:val="005007EA"/>
    <w:rsid w:val="0050455F"/>
    <w:rsid w:val="00507E84"/>
    <w:rsid w:val="00521B80"/>
    <w:rsid w:val="0053796D"/>
    <w:rsid w:val="00543519"/>
    <w:rsid w:val="0054589D"/>
    <w:rsid w:val="00550507"/>
    <w:rsid w:val="00564BF5"/>
    <w:rsid w:val="00581F0D"/>
    <w:rsid w:val="0058582C"/>
    <w:rsid w:val="005B2E71"/>
    <w:rsid w:val="005C2109"/>
    <w:rsid w:val="005C65B6"/>
    <w:rsid w:val="005D3389"/>
    <w:rsid w:val="005D40AF"/>
    <w:rsid w:val="005E3383"/>
    <w:rsid w:val="005F0C8F"/>
    <w:rsid w:val="005F4170"/>
    <w:rsid w:val="006129DF"/>
    <w:rsid w:val="006253A7"/>
    <w:rsid w:val="006329D2"/>
    <w:rsid w:val="00672329"/>
    <w:rsid w:val="00674794"/>
    <w:rsid w:val="006840E5"/>
    <w:rsid w:val="006B4A82"/>
    <w:rsid w:val="006C2CDD"/>
    <w:rsid w:val="006C3D8F"/>
    <w:rsid w:val="006C56A7"/>
    <w:rsid w:val="006D0325"/>
    <w:rsid w:val="006D15ED"/>
    <w:rsid w:val="006D36DD"/>
    <w:rsid w:val="006E571F"/>
    <w:rsid w:val="006F1303"/>
    <w:rsid w:val="006F36CC"/>
    <w:rsid w:val="006F59E8"/>
    <w:rsid w:val="006F6645"/>
    <w:rsid w:val="00701DA3"/>
    <w:rsid w:val="007029BC"/>
    <w:rsid w:val="007102AA"/>
    <w:rsid w:val="00715129"/>
    <w:rsid w:val="00716C3A"/>
    <w:rsid w:val="0072024B"/>
    <w:rsid w:val="00722957"/>
    <w:rsid w:val="00725EAA"/>
    <w:rsid w:val="007429AB"/>
    <w:rsid w:val="00781C45"/>
    <w:rsid w:val="00787C05"/>
    <w:rsid w:val="007966CA"/>
    <w:rsid w:val="007A6678"/>
    <w:rsid w:val="007A7EDC"/>
    <w:rsid w:val="007B2668"/>
    <w:rsid w:val="007B3187"/>
    <w:rsid w:val="007D7FD7"/>
    <w:rsid w:val="00803D2E"/>
    <w:rsid w:val="00807C22"/>
    <w:rsid w:val="00810D53"/>
    <w:rsid w:val="0083043D"/>
    <w:rsid w:val="008335E7"/>
    <w:rsid w:val="008344EC"/>
    <w:rsid w:val="00837D43"/>
    <w:rsid w:val="0086087A"/>
    <w:rsid w:val="00875897"/>
    <w:rsid w:val="00877889"/>
    <w:rsid w:val="008816B4"/>
    <w:rsid w:val="00895EDD"/>
    <w:rsid w:val="008968B8"/>
    <w:rsid w:val="008A41C4"/>
    <w:rsid w:val="008A75CB"/>
    <w:rsid w:val="008A75E6"/>
    <w:rsid w:val="008A7945"/>
    <w:rsid w:val="008B2D8B"/>
    <w:rsid w:val="008E7F32"/>
    <w:rsid w:val="008F5C0C"/>
    <w:rsid w:val="00910D33"/>
    <w:rsid w:val="009174C7"/>
    <w:rsid w:val="009230FD"/>
    <w:rsid w:val="009372D5"/>
    <w:rsid w:val="0095048B"/>
    <w:rsid w:val="00962A32"/>
    <w:rsid w:val="00964505"/>
    <w:rsid w:val="00965D53"/>
    <w:rsid w:val="00972B67"/>
    <w:rsid w:val="009757F9"/>
    <w:rsid w:val="00976FF8"/>
    <w:rsid w:val="00984D88"/>
    <w:rsid w:val="0099279F"/>
    <w:rsid w:val="00997120"/>
    <w:rsid w:val="009B043C"/>
    <w:rsid w:val="009B27BC"/>
    <w:rsid w:val="009C15B6"/>
    <w:rsid w:val="009C2512"/>
    <w:rsid w:val="009C34CA"/>
    <w:rsid w:val="009D6B6C"/>
    <w:rsid w:val="00A031AC"/>
    <w:rsid w:val="00A05E37"/>
    <w:rsid w:val="00A11D3A"/>
    <w:rsid w:val="00A205F8"/>
    <w:rsid w:val="00A2072B"/>
    <w:rsid w:val="00A21792"/>
    <w:rsid w:val="00A2395E"/>
    <w:rsid w:val="00A5257A"/>
    <w:rsid w:val="00A54BD8"/>
    <w:rsid w:val="00A5609A"/>
    <w:rsid w:val="00A56C4F"/>
    <w:rsid w:val="00A714A9"/>
    <w:rsid w:val="00A71760"/>
    <w:rsid w:val="00A7394B"/>
    <w:rsid w:val="00A7671C"/>
    <w:rsid w:val="00A828EC"/>
    <w:rsid w:val="00A82C0F"/>
    <w:rsid w:val="00A877F9"/>
    <w:rsid w:val="00A878F2"/>
    <w:rsid w:val="00A90D49"/>
    <w:rsid w:val="00A94E51"/>
    <w:rsid w:val="00A97AE3"/>
    <w:rsid w:val="00AA125E"/>
    <w:rsid w:val="00AA2F7B"/>
    <w:rsid w:val="00AB1FF5"/>
    <w:rsid w:val="00AB7A17"/>
    <w:rsid w:val="00AC04F1"/>
    <w:rsid w:val="00AC2BCE"/>
    <w:rsid w:val="00AC4FC2"/>
    <w:rsid w:val="00AC77A8"/>
    <w:rsid w:val="00AD3BDD"/>
    <w:rsid w:val="00AE6D7E"/>
    <w:rsid w:val="00AE7DFC"/>
    <w:rsid w:val="00AF02DB"/>
    <w:rsid w:val="00AF25F5"/>
    <w:rsid w:val="00AF5A1D"/>
    <w:rsid w:val="00B15479"/>
    <w:rsid w:val="00B15CFD"/>
    <w:rsid w:val="00B31861"/>
    <w:rsid w:val="00B321A8"/>
    <w:rsid w:val="00B328D6"/>
    <w:rsid w:val="00B34D46"/>
    <w:rsid w:val="00B42E05"/>
    <w:rsid w:val="00B71AC4"/>
    <w:rsid w:val="00B767BB"/>
    <w:rsid w:val="00B80388"/>
    <w:rsid w:val="00B9476F"/>
    <w:rsid w:val="00B9563D"/>
    <w:rsid w:val="00BA5AAA"/>
    <w:rsid w:val="00BB270A"/>
    <w:rsid w:val="00BB5CB7"/>
    <w:rsid w:val="00BC0A7A"/>
    <w:rsid w:val="00BD37D2"/>
    <w:rsid w:val="00BE1FF4"/>
    <w:rsid w:val="00BF2137"/>
    <w:rsid w:val="00C000D3"/>
    <w:rsid w:val="00C057DF"/>
    <w:rsid w:val="00C13A5D"/>
    <w:rsid w:val="00C14A8B"/>
    <w:rsid w:val="00C17A33"/>
    <w:rsid w:val="00C17A8A"/>
    <w:rsid w:val="00C2373D"/>
    <w:rsid w:val="00C31D93"/>
    <w:rsid w:val="00C356B5"/>
    <w:rsid w:val="00C50CC8"/>
    <w:rsid w:val="00C52FF3"/>
    <w:rsid w:val="00C54FDC"/>
    <w:rsid w:val="00C6005A"/>
    <w:rsid w:val="00C617C3"/>
    <w:rsid w:val="00C74882"/>
    <w:rsid w:val="00C85E22"/>
    <w:rsid w:val="00CA0056"/>
    <w:rsid w:val="00CA2D81"/>
    <w:rsid w:val="00CB0072"/>
    <w:rsid w:val="00CB64BA"/>
    <w:rsid w:val="00CC0AB3"/>
    <w:rsid w:val="00CC60D4"/>
    <w:rsid w:val="00CD5DC1"/>
    <w:rsid w:val="00CE0399"/>
    <w:rsid w:val="00CF0486"/>
    <w:rsid w:val="00CF202F"/>
    <w:rsid w:val="00CF2294"/>
    <w:rsid w:val="00D05896"/>
    <w:rsid w:val="00D0688E"/>
    <w:rsid w:val="00D203BB"/>
    <w:rsid w:val="00D20713"/>
    <w:rsid w:val="00D30534"/>
    <w:rsid w:val="00D35FE8"/>
    <w:rsid w:val="00D44C0F"/>
    <w:rsid w:val="00D4712D"/>
    <w:rsid w:val="00D5714C"/>
    <w:rsid w:val="00D573EE"/>
    <w:rsid w:val="00D57512"/>
    <w:rsid w:val="00D6155C"/>
    <w:rsid w:val="00D62332"/>
    <w:rsid w:val="00D64F6F"/>
    <w:rsid w:val="00D80937"/>
    <w:rsid w:val="00D93C45"/>
    <w:rsid w:val="00DA297E"/>
    <w:rsid w:val="00DA7FE7"/>
    <w:rsid w:val="00DB5662"/>
    <w:rsid w:val="00DB5B3C"/>
    <w:rsid w:val="00DB6431"/>
    <w:rsid w:val="00DC0D04"/>
    <w:rsid w:val="00DC11CF"/>
    <w:rsid w:val="00DE0C5F"/>
    <w:rsid w:val="00DE0E5F"/>
    <w:rsid w:val="00DF146B"/>
    <w:rsid w:val="00DF3543"/>
    <w:rsid w:val="00DF3629"/>
    <w:rsid w:val="00DF479F"/>
    <w:rsid w:val="00DF7F80"/>
    <w:rsid w:val="00E02C5C"/>
    <w:rsid w:val="00E11F3E"/>
    <w:rsid w:val="00E23BED"/>
    <w:rsid w:val="00E24F26"/>
    <w:rsid w:val="00E260C6"/>
    <w:rsid w:val="00E3187E"/>
    <w:rsid w:val="00E31A42"/>
    <w:rsid w:val="00E338AF"/>
    <w:rsid w:val="00E40C80"/>
    <w:rsid w:val="00E42852"/>
    <w:rsid w:val="00E55C1B"/>
    <w:rsid w:val="00E57005"/>
    <w:rsid w:val="00E649DB"/>
    <w:rsid w:val="00E74CD0"/>
    <w:rsid w:val="00E75CC7"/>
    <w:rsid w:val="00E82323"/>
    <w:rsid w:val="00E86C9F"/>
    <w:rsid w:val="00E96DFE"/>
    <w:rsid w:val="00E9783C"/>
    <w:rsid w:val="00EB4CC3"/>
    <w:rsid w:val="00EC07FE"/>
    <w:rsid w:val="00EC4C73"/>
    <w:rsid w:val="00EC5773"/>
    <w:rsid w:val="00EE19F0"/>
    <w:rsid w:val="00EE2BFF"/>
    <w:rsid w:val="00EF45B6"/>
    <w:rsid w:val="00F021CF"/>
    <w:rsid w:val="00F22942"/>
    <w:rsid w:val="00F32AA3"/>
    <w:rsid w:val="00F37C2D"/>
    <w:rsid w:val="00F54497"/>
    <w:rsid w:val="00F70F9C"/>
    <w:rsid w:val="00F716FB"/>
    <w:rsid w:val="00F721CC"/>
    <w:rsid w:val="00F76030"/>
    <w:rsid w:val="00F808AD"/>
    <w:rsid w:val="00FA6C48"/>
    <w:rsid w:val="00FB1E7D"/>
    <w:rsid w:val="00FD04BF"/>
    <w:rsid w:val="00FD48FF"/>
    <w:rsid w:val="00FD5801"/>
    <w:rsid w:val="00FE0A23"/>
    <w:rsid w:val="00FE1A30"/>
    <w:rsid w:val="00FE621F"/>
    <w:rsid w:val="00FE6F9E"/>
    <w:rsid w:val="00FF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1461"/>
  <w15:chartTrackingRefBased/>
  <w15:docId w15:val="{3AE926B0-1936-4935-994C-A4DF0DF3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2F2"/>
    <w:pPr>
      <w:spacing w:after="200" w:line="276" w:lineRule="auto"/>
      <w:jc w:val="both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1546A8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4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0A4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">
    <w:name w:val="text"/>
    <w:basedOn w:val="Domylnaczcionkaakapitu"/>
    <w:rsid w:val="000A42F2"/>
  </w:style>
  <w:style w:type="character" w:styleId="Hipercze">
    <w:name w:val="Hyperlink"/>
    <w:basedOn w:val="Domylnaczcionkaakapitu"/>
    <w:unhideWhenUsed/>
    <w:rsid w:val="000A42F2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0A4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A42F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0A42F2"/>
    <w:pPr>
      <w:tabs>
        <w:tab w:val="left" w:pos="567"/>
      </w:tabs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42F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A42F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A42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A42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A42F2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877F9"/>
    <w:pPr>
      <w:ind w:left="720"/>
      <w:contextualSpacing/>
    </w:pPr>
  </w:style>
  <w:style w:type="paragraph" w:customStyle="1" w:styleId="WW-Tekstpodstawowy3">
    <w:name w:val="WW-Tekst podstawowy 3"/>
    <w:basedOn w:val="Normalny"/>
    <w:qFormat/>
    <w:rsid w:val="008A75E6"/>
    <w:pPr>
      <w:widowControl w:val="0"/>
      <w:suppressAutoHyphens/>
      <w:spacing w:after="0" w:line="240" w:lineRule="auto"/>
    </w:pPr>
    <w:rPr>
      <w:rFonts w:ascii="Comic Sans MS" w:eastAsia="Arial" w:hAnsi="Comic Sans MS"/>
      <w:sz w:val="24"/>
      <w:szCs w:val="20"/>
      <w:lang w:val="de-DE" w:eastAsia="ar-SA"/>
    </w:rPr>
  </w:style>
  <w:style w:type="character" w:customStyle="1" w:styleId="AkapitzlistZnak">
    <w:name w:val="Akapit z listą Znak"/>
    <w:link w:val="Akapitzlist"/>
    <w:uiPriority w:val="34"/>
    <w:locked/>
    <w:rsid w:val="00E02C5C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3543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025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4F7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328D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12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125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125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1546A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wydatnienie">
    <w:name w:val="Emphasis"/>
    <w:basedOn w:val="Domylnaczcionkaakapitu"/>
    <w:uiPriority w:val="20"/>
    <w:qFormat/>
    <w:rsid w:val="001546A8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71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uda@nowyszpita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maria.duda\Downloads\mkwasiborska@nowyszpit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B1501-05BB-411A-8AA2-D25B6CCB6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2358</Words>
  <Characters>14152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Duda</dc:creator>
  <cp:keywords/>
  <dc:description/>
  <cp:lastModifiedBy>Magdalena Kwasiborska</cp:lastModifiedBy>
  <cp:revision>9</cp:revision>
  <cp:lastPrinted>2021-10-12T08:17:00Z</cp:lastPrinted>
  <dcterms:created xsi:type="dcterms:W3CDTF">2022-04-26T05:33:00Z</dcterms:created>
  <dcterms:modified xsi:type="dcterms:W3CDTF">2022-05-06T08:41:00Z</dcterms:modified>
</cp:coreProperties>
</file>